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5FE38C" w14:textId="16B6C823" w:rsidR="003373ED" w:rsidRPr="003373ED" w:rsidRDefault="003373ED" w:rsidP="003373ED">
      <w:pPr>
        <w:spacing w:after="0" w:line="240" w:lineRule="auto"/>
        <w:rPr>
          <w:rFonts w:cstheme="minorHAnsi"/>
          <w:color w:val="3CA0D1"/>
          <w:sz w:val="16"/>
          <w:szCs w:val="16"/>
        </w:rPr>
      </w:pPr>
    </w:p>
    <w:tbl>
      <w:tblPr>
        <w:tblStyle w:val="TableGrid"/>
        <w:tblW w:w="11341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18"/>
        <w:gridCol w:w="4023"/>
      </w:tblGrid>
      <w:tr w:rsidR="0006400C" w:rsidRPr="00A57CFA" w14:paraId="22AF1230" w14:textId="77777777" w:rsidTr="00C419A8">
        <w:tc>
          <w:tcPr>
            <w:tcW w:w="7318" w:type="dxa"/>
          </w:tcPr>
          <w:p w14:paraId="67162FDA" w14:textId="354E44EB" w:rsidR="0006400C" w:rsidRPr="0006400C" w:rsidRDefault="0006400C" w:rsidP="0006400C">
            <w:pPr>
              <w:rPr>
                <w:rFonts w:cstheme="minorHAnsi"/>
                <w:color w:val="3CA0D1"/>
                <w:sz w:val="16"/>
                <w:szCs w:val="16"/>
              </w:rPr>
            </w:pPr>
            <w:r>
              <w:rPr>
                <w:rFonts w:cstheme="minorHAnsi"/>
                <w:b/>
                <w:bCs/>
                <w:color w:val="3CA0D1"/>
                <w:sz w:val="32"/>
                <w:szCs w:val="32"/>
              </w:rPr>
              <w:t>DID YOU KNOW?</w:t>
            </w:r>
          </w:p>
        </w:tc>
        <w:tc>
          <w:tcPr>
            <w:tcW w:w="4023" w:type="dxa"/>
            <w:vMerge w:val="restart"/>
            <w:vAlign w:val="center"/>
          </w:tcPr>
          <w:p w14:paraId="5936B448" w14:textId="35821988" w:rsidR="0006400C" w:rsidRPr="00A57CFA" w:rsidRDefault="0006400C" w:rsidP="0006400C">
            <w:pPr>
              <w:jc w:val="center"/>
              <w:rPr>
                <w:rFonts w:cstheme="minorHAnsi"/>
                <w:noProof/>
                <w:sz w:val="24"/>
                <w:szCs w:val="24"/>
              </w:rPr>
            </w:pPr>
            <w:r w:rsidRPr="00A57CFA"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5B1A387E" wp14:editId="4BC9C7E6">
                  <wp:extent cx="2169269" cy="1603169"/>
                  <wp:effectExtent l="0" t="0" r="254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 rotWithShape="1">
                          <a:blip r:embed="rId7">
                            <a:clrChange>
                              <a:clrFrom>
                                <a:srgbClr val="93B5C3"/>
                              </a:clrFrom>
                              <a:clrTo>
                                <a:srgbClr val="93B5C3">
                                  <a:alpha val="0"/>
                                </a:srgbClr>
                              </a:clrTo>
                            </a:clrChange>
                          </a:blip>
                          <a:srcRect l="21116" t="19463" r="21044" b="16319"/>
                          <a:stretch/>
                        </pic:blipFill>
                        <pic:spPr bwMode="auto">
                          <a:xfrm flipH="1">
                            <a:off x="0" y="0"/>
                            <a:ext cx="2181131" cy="161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00C" w:rsidRPr="00A57CFA" w14:paraId="5513D682" w14:textId="77777777" w:rsidTr="00C419A8">
        <w:tc>
          <w:tcPr>
            <w:tcW w:w="7318" w:type="dxa"/>
          </w:tcPr>
          <w:p w14:paraId="3AC64DA2" w14:textId="77777777" w:rsidR="0006400C" w:rsidRPr="00F20FCC" w:rsidRDefault="0006400C" w:rsidP="003373ED">
            <w:pPr>
              <w:ind w:right="82"/>
              <w:jc w:val="both"/>
              <w:rPr>
                <w:rFonts w:cstheme="minorHAnsi"/>
                <w:sz w:val="20"/>
                <w:szCs w:val="20"/>
              </w:rPr>
            </w:pPr>
          </w:p>
          <w:p w14:paraId="4320B745" w14:textId="1C64A289" w:rsidR="0006400C" w:rsidRDefault="0006400C" w:rsidP="003373ED">
            <w:pPr>
              <w:ind w:right="82"/>
              <w:jc w:val="both"/>
              <w:rPr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Almost all of the weight that people gain over the course of a year can be explained by the pounds they add over the holiday period. </w:t>
            </w:r>
          </w:p>
          <w:p w14:paraId="593869EE" w14:textId="77777777" w:rsidR="0006400C" w:rsidRPr="00F20FCC" w:rsidRDefault="0006400C" w:rsidP="003373ED">
            <w:pPr>
              <w:ind w:right="82"/>
              <w:jc w:val="both"/>
              <w:rPr>
                <w:sz w:val="20"/>
                <w:szCs w:val="20"/>
              </w:rPr>
            </w:pPr>
          </w:p>
          <w:p w14:paraId="34CD400C" w14:textId="7C27B781" w:rsidR="0006400C" w:rsidRPr="00A57CFA" w:rsidRDefault="0006400C" w:rsidP="003373ED">
            <w:pPr>
              <w:ind w:right="82"/>
              <w:jc w:val="both"/>
              <w:rPr>
                <w:rFonts w:cstheme="minorHAnsi"/>
                <w:b/>
                <w:bCs/>
                <w:color w:val="8DC63F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Maintaining weight is all about </w:t>
            </w:r>
            <w:r w:rsidRPr="00C254D5">
              <w:rPr>
                <w:b/>
                <w:bCs/>
                <w:color w:val="8DC63F"/>
                <w:sz w:val="24"/>
                <w:szCs w:val="24"/>
              </w:rPr>
              <w:t>balance</w:t>
            </w:r>
            <w:r>
              <w:rPr>
                <w:sz w:val="24"/>
                <w:szCs w:val="24"/>
              </w:rPr>
              <w:t xml:space="preserve">.  If you take in more calories than you burn, you </w:t>
            </w:r>
            <w:r w:rsidR="00A2465B">
              <w:rPr>
                <w:sz w:val="24"/>
                <w:szCs w:val="24"/>
              </w:rPr>
              <w:t xml:space="preserve">may </w:t>
            </w:r>
            <w:r>
              <w:rPr>
                <w:sz w:val="24"/>
                <w:szCs w:val="24"/>
              </w:rPr>
              <w:t xml:space="preserve">store the extra energy as fat and gain weight.  To maintain your weight, you need to balance the energy you take in with the energy you burn. </w:t>
            </w:r>
          </w:p>
        </w:tc>
        <w:tc>
          <w:tcPr>
            <w:tcW w:w="4023" w:type="dxa"/>
            <w:vMerge/>
            <w:vAlign w:val="bottom"/>
          </w:tcPr>
          <w:p w14:paraId="411EC90D" w14:textId="55AEFF39" w:rsidR="0006400C" w:rsidRPr="00A57CFA" w:rsidRDefault="0006400C" w:rsidP="00F20FCC">
            <w:pPr>
              <w:jc w:val="right"/>
              <w:rPr>
                <w:rFonts w:cstheme="minorHAnsi"/>
                <w:sz w:val="24"/>
                <w:szCs w:val="24"/>
              </w:rPr>
            </w:pPr>
          </w:p>
        </w:tc>
      </w:tr>
    </w:tbl>
    <w:p w14:paraId="0CD32399" w14:textId="77777777" w:rsidR="00FB2B2A" w:rsidRPr="003373ED" w:rsidRDefault="00FB2B2A" w:rsidP="003373ED">
      <w:pPr>
        <w:spacing w:after="0" w:line="240" w:lineRule="auto"/>
        <w:rPr>
          <w:rFonts w:cstheme="minorHAnsi"/>
          <w:sz w:val="16"/>
          <w:szCs w:val="16"/>
        </w:rPr>
      </w:pPr>
    </w:p>
    <w:tbl>
      <w:tblPr>
        <w:tblStyle w:val="TableGrid"/>
        <w:tblW w:w="11341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1"/>
      </w:tblGrid>
      <w:tr w:rsidR="004734F0" w:rsidRPr="004734F0" w14:paraId="6B294E3C" w14:textId="77777777" w:rsidTr="00C419A8">
        <w:tc>
          <w:tcPr>
            <w:tcW w:w="11341" w:type="dxa"/>
            <w:shd w:val="clear" w:color="auto" w:fill="8DC63F"/>
          </w:tcPr>
          <w:p w14:paraId="257DEE3D" w14:textId="1F6E1F94" w:rsidR="004734F0" w:rsidRPr="004734F0" w:rsidRDefault="004734F0" w:rsidP="004734F0">
            <w:pPr>
              <w:jc w:val="center"/>
              <w:rPr>
                <w:b/>
                <w:bCs/>
                <w:color w:val="FFFFFF" w:themeColor="background1"/>
                <w:sz w:val="32"/>
                <w:szCs w:val="32"/>
              </w:rPr>
            </w:pPr>
            <w:r w:rsidRPr="004734F0">
              <w:rPr>
                <w:b/>
                <w:bCs/>
                <w:color w:val="FFFFFF" w:themeColor="background1"/>
                <w:sz w:val="32"/>
                <w:szCs w:val="32"/>
              </w:rPr>
              <w:t>6 TIPS TO MAINTAIN A HEALTHY WEIGHT</w:t>
            </w:r>
          </w:p>
        </w:tc>
      </w:tr>
    </w:tbl>
    <w:p w14:paraId="5677FA13" w14:textId="3BB6489B" w:rsidR="003373ED" w:rsidRPr="0018184E" w:rsidRDefault="003373ED" w:rsidP="003373ED">
      <w:pPr>
        <w:spacing w:after="0" w:line="240" w:lineRule="auto"/>
        <w:jc w:val="both"/>
        <w:rPr>
          <w:sz w:val="12"/>
          <w:szCs w:val="12"/>
        </w:rPr>
      </w:pPr>
    </w:p>
    <w:tbl>
      <w:tblPr>
        <w:tblStyle w:val="TableGrid"/>
        <w:tblW w:w="11199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47"/>
        <w:gridCol w:w="26"/>
        <w:gridCol w:w="3384"/>
        <w:gridCol w:w="4442"/>
      </w:tblGrid>
      <w:tr w:rsidR="008D77CF" w14:paraId="471CDD95" w14:textId="77777777" w:rsidTr="004E04EB">
        <w:trPr>
          <w:trHeight w:val="1906"/>
        </w:trPr>
        <w:tc>
          <w:tcPr>
            <w:tcW w:w="3373" w:type="dxa"/>
            <w:gridSpan w:val="2"/>
            <w:shd w:val="clear" w:color="auto" w:fill="FF6C00"/>
            <w:vAlign w:val="center"/>
          </w:tcPr>
          <w:p w14:paraId="04E7E9E1" w14:textId="3E66E78F" w:rsidR="004734F0" w:rsidRPr="00717A96" w:rsidRDefault="00717A96" w:rsidP="00717A96">
            <w:pPr>
              <w:jc w:val="center"/>
              <w:rPr>
                <w:rFonts w:ascii="Rosekind" w:hAnsi="Rosekind"/>
                <w:color w:val="FFFFFF" w:themeColor="background1"/>
                <w:sz w:val="200"/>
                <w:szCs w:val="200"/>
              </w:rPr>
            </w:pPr>
            <w:r>
              <w:rPr>
                <w:rFonts w:ascii="Rosekind" w:hAnsi="Rosekind"/>
                <w:color w:val="FFFFFF" w:themeColor="background1"/>
                <w:sz w:val="200"/>
                <w:szCs w:val="200"/>
              </w:rPr>
              <w:t>One</w:t>
            </w:r>
          </w:p>
        </w:tc>
        <w:tc>
          <w:tcPr>
            <w:tcW w:w="7826" w:type="dxa"/>
            <w:gridSpan w:val="2"/>
            <w:vAlign w:val="center"/>
          </w:tcPr>
          <w:p w14:paraId="78E96948" w14:textId="77777777" w:rsidR="004734F0" w:rsidRDefault="00717A96" w:rsidP="00F33CBB">
            <w:pPr>
              <w:ind w:left="114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Focus on friends and family instead of food. </w:t>
            </w:r>
          </w:p>
          <w:p w14:paraId="5004116A" w14:textId="185CD1DC" w:rsidR="00717A96" w:rsidRPr="00717A96" w:rsidRDefault="00717A96" w:rsidP="00F33CBB">
            <w:pPr>
              <w:ind w:left="11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Remember</w:t>
            </w:r>
            <w:r w:rsidR="00D006B3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Pr="00717A96">
              <w:rPr>
                <w:sz w:val="24"/>
                <w:szCs w:val="24"/>
              </w:rPr>
              <w:t>the holidays are a time to slow down and catch up with loved ones.</w:t>
            </w:r>
            <w:r>
              <w:rPr>
                <w:sz w:val="24"/>
                <w:szCs w:val="24"/>
              </w:rPr>
              <w:t xml:space="preserve"> </w:t>
            </w:r>
            <w:r w:rsidRPr="00717A9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Share stories, p</w:t>
            </w:r>
            <w:r w:rsidRPr="00717A96">
              <w:rPr>
                <w:sz w:val="24"/>
                <w:szCs w:val="24"/>
              </w:rPr>
              <w:t>lay games</w:t>
            </w:r>
            <w:r>
              <w:rPr>
                <w:sz w:val="24"/>
                <w:szCs w:val="24"/>
              </w:rPr>
              <w:t>,</w:t>
            </w:r>
            <w:r w:rsidRPr="00717A96">
              <w:rPr>
                <w:sz w:val="24"/>
                <w:szCs w:val="24"/>
              </w:rPr>
              <w:t xml:space="preserve"> </w:t>
            </w:r>
            <w:r w:rsidR="008B07D6">
              <w:rPr>
                <w:sz w:val="24"/>
                <w:szCs w:val="24"/>
              </w:rPr>
              <w:t xml:space="preserve">have Zoom chats </w:t>
            </w:r>
            <w:r w:rsidR="00D006B3">
              <w:rPr>
                <w:sz w:val="24"/>
                <w:szCs w:val="24"/>
              </w:rPr>
              <w:t xml:space="preserve">and </w:t>
            </w:r>
            <w:r>
              <w:rPr>
                <w:sz w:val="24"/>
                <w:szCs w:val="24"/>
              </w:rPr>
              <w:t xml:space="preserve">spend </w:t>
            </w:r>
            <w:r w:rsidRPr="00717A96">
              <w:rPr>
                <w:sz w:val="24"/>
                <w:szCs w:val="24"/>
              </w:rPr>
              <w:t xml:space="preserve">time outdoors enjoying the winter weather together. </w:t>
            </w:r>
            <w:r>
              <w:rPr>
                <w:sz w:val="24"/>
                <w:szCs w:val="24"/>
              </w:rPr>
              <w:t xml:space="preserve"> </w:t>
            </w:r>
            <w:r w:rsidRPr="00717A96">
              <w:rPr>
                <w:sz w:val="24"/>
                <w:szCs w:val="24"/>
              </w:rPr>
              <w:t xml:space="preserve">Family gatherings </w:t>
            </w:r>
            <w:r w:rsidR="008B07D6">
              <w:rPr>
                <w:sz w:val="24"/>
                <w:szCs w:val="24"/>
              </w:rPr>
              <w:t>often center</w:t>
            </w:r>
            <w:r w:rsidRPr="00717A96">
              <w:rPr>
                <w:sz w:val="24"/>
                <w:szCs w:val="24"/>
              </w:rPr>
              <w:t xml:space="preserve"> around the dinner table, but </w:t>
            </w:r>
            <w:r w:rsidR="008B07D6">
              <w:rPr>
                <w:sz w:val="24"/>
                <w:szCs w:val="24"/>
              </w:rPr>
              <w:t>we can focus on so many other things to celebrate family</w:t>
            </w:r>
            <w:r w:rsidRPr="00717A96">
              <w:rPr>
                <w:sz w:val="24"/>
                <w:szCs w:val="24"/>
              </w:rPr>
              <w:t xml:space="preserve">. </w:t>
            </w:r>
          </w:p>
        </w:tc>
      </w:tr>
      <w:tr w:rsidR="008D77CF" w14:paraId="76CAA949" w14:textId="77777777" w:rsidTr="004E04EB">
        <w:trPr>
          <w:trHeight w:val="133"/>
        </w:trPr>
        <w:tc>
          <w:tcPr>
            <w:tcW w:w="6897" w:type="dxa"/>
            <w:gridSpan w:val="3"/>
            <w:vAlign w:val="center"/>
          </w:tcPr>
          <w:p w14:paraId="1FAD210F" w14:textId="77777777" w:rsidR="00717A96" w:rsidRPr="00C66229" w:rsidRDefault="00717A96" w:rsidP="00717A96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302" w:type="dxa"/>
            <w:vAlign w:val="center"/>
          </w:tcPr>
          <w:p w14:paraId="4FD9EFA0" w14:textId="77777777" w:rsidR="00717A96" w:rsidRPr="0018184E" w:rsidRDefault="00717A96" w:rsidP="00717A96">
            <w:pPr>
              <w:rPr>
                <w:sz w:val="12"/>
                <w:szCs w:val="12"/>
              </w:rPr>
            </w:pPr>
          </w:p>
        </w:tc>
      </w:tr>
      <w:tr w:rsidR="00F33CBB" w14:paraId="1AE6B24B" w14:textId="77777777" w:rsidTr="004E04EB">
        <w:trPr>
          <w:trHeight w:val="1906"/>
        </w:trPr>
        <w:tc>
          <w:tcPr>
            <w:tcW w:w="6897" w:type="dxa"/>
            <w:gridSpan w:val="3"/>
            <w:vAlign w:val="center"/>
          </w:tcPr>
          <w:p w14:paraId="37860CDC" w14:textId="77777777" w:rsidR="00717A96" w:rsidRPr="00717A96" w:rsidRDefault="00717A96" w:rsidP="00717A96">
            <w:pPr>
              <w:rPr>
                <w:rFonts w:cstheme="minorHAnsi"/>
                <w:sz w:val="28"/>
                <w:szCs w:val="28"/>
              </w:rPr>
            </w:pPr>
            <w:r w:rsidRPr="00717A96">
              <w:rPr>
                <w:rFonts w:cstheme="minorHAnsi"/>
                <w:b/>
                <w:bCs/>
                <w:sz w:val="28"/>
                <w:szCs w:val="28"/>
              </w:rPr>
              <w:t>Stay active.</w:t>
            </w:r>
          </w:p>
          <w:p w14:paraId="40B7C09E" w14:textId="5A16DDA5" w:rsidR="00717A96" w:rsidRPr="00717A96" w:rsidRDefault="0018184E" w:rsidP="00F33CBB">
            <w:pPr>
              <w:ind w:right="149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</w:t>
            </w:r>
            <w:r w:rsidR="00717A96" w:rsidRPr="00717A96">
              <w:rPr>
                <w:rFonts w:cstheme="minorHAnsi"/>
                <w:sz w:val="24"/>
                <w:szCs w:val="24"/>
              </w:rPr>
              <w:t xml:space="preserve">he holidays are busy, but </w:t>
            </w:r>
            <w:r>
              <w:rPr>
                <w:rFonts w:cstheme="minorHAnsi"/>
                <w:sz w:val="24"/>
                <w:szCs w:val="24"/>
              </w:rPr>
              <w:t>you can still make time</w:t>
            </w:r>
            <w:r w:rsidR="00717A96" w:rsidRPr="00717A96">
              <w:rPr>
                <w:rFonts w:cstheme="minorHAnsi"/>
                <w:sz w:val="24"/>
                <w:szCs w:val="24"/>
              </w:rPr>
              <w:t xml:space="preserve"> each day for exercise. 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r w:rsidR="00717A96" w:rsidRPr="00717A96">
              <w:rPr>
                <w:rFonts w:cstheme="minorHAnsi"/>
                <w:sz w:val="24"/>
                <w:szCs w:val="24"/>
              </w:rPr>
              <w:t>Go skating</w:t>
            </w:r>
            <w:r w:rsidR="00D006B3">
              <w:rPr>
                <w:rFonts w:cstheme="minorHAnsi"/>
                <w:sz w:val="24"/>
                <w:szCs w:val="24"/>
              </w:rPr>
              <w:t xml:space="preserve"> or </w:t>
            </w:r>
            <w:r w:rsidR="00717A96" w:rsidRPr="00717A96">
              <w:rPr>
                <w:rFonts w:cstheme="minorHAnsi"/>
                <w:sz w:val="24"/>
                <w:szCs w:val="24"/>
              </w:rPr>
              <w:t xml:space="preserve">play games in the </w:t>
            </w:r>
            <w:r w:rsidR="00D006B3">
              <w:rPr>
                <w:rFonts w:cstheme="minorHAnsi"/>
                <w:sz w:val="24"/>
                <w:szCs w:val="24"/>
              </w:rPr>
              <w:t>back</w:t>
            </w:r>
            <w:r w:rsidR="00717A96" w:rsidRPr="00717A96">
              <w:rPr>
                <w:rFonts w:cstheme="minorHAnsi"/>
                <w:sz w:val="24"/>
                <w:szCs w:val="24"/>
              </w:rPr>
              <w:t>yard.</w:t>
            </w:r>
            <w:r w:rsidR="00D006B3">
              <w:rPr>
                <w:rFonts w:cstheme="minorHAnsi"/>
                <w:sz w:val="24"/>
                <w:szCs w:val="24"/>
              </w:rPr>
              <w:t xml:space="preserve"> </w:t>
            </w:r>
            <w:r w:rsidR="00717A96" w:rsidRPr="00717A96">
              <w:rPr>
                <w:rFonts w:cstheme="minorHAnsi"/>
                <w:sz w:val="24"/>
                <w:szCs w:val="24"/>
              </w:rPr>
              <w:t xml:space="preserve"> After eating a holiday dinner, bundle up and go for a walk. </w:t>
            </w:r>
            <w:r w:rsidR="00D006B3">
              <w:rPr>
                <w:rFonts w:cstheme="minorHAnsi"/>
                <w:sz w:val="24"/>
                <w:szCs w:val="24"/>
              </w:rPr>
              <w:t xml:space="preserve"> </w:t>
            </w:r>
            <w:r w:rsidR="00AA36D5">
              <w:rPr>
                <w:rFonts w:cstheme="minorHAnsi"/>
                <w:sz w:val="24"/>
                <w:szCs w:val="24"/>
              </w:rPr>
              <w:t>C</w:t>
            </w:r>
            <w:r w:rsidR="00717A96" w:rsidRPr="00717A96">
              <w:rPr>
                <w:rFonts w:cstheme="minorHAnsi"/>
                <w:sz w:val="24"/>
                <w:szCs w:val="24"/>
              </w:rPr>
              <w:t xml:space="preserve">lean up </w:t>
            </w:r>
            <w:r w:rsidR="00AA36D5">
              <w:rPr>
                <w:rFonts w:cstheme="minorHAnsi"/>
                <w:sz w:val="24"/>
                <w:szCs w:val="24"/>
              </w:rPr>
              <w:t xml:space="preserve">the leftover food </w:t>
            </w:r>
            <w:r w:rsidR="00717A96" w:rsidRPr="00717A96">
              <w:rPr>
                <w:rFonts w:cstheme="minorHAnsi"/>
                <w:sz w:val="24"/>
                <w:szCs w:val="24"/>
              </w:rPr>
              <w:t>after a meal </w:t>
            </w:r>
            <w:r w:rsidR="00AA36D5">
              <w:rPr>
                <w:rFonts w:cstheme="minorHAnsi"/>
                <w:sz w:val="24"/>
                <w:szCs w:val="24"/>
              </w:rPr>
              <w:t>to</w:t>
            </w:r>
            <w:r w:rsidR="00717A96" w:rsidRPr="00717A96">
              <w:rPr>
                <w:rFonts w:cstheme="minorHAnsi"/>
                <w:sz w:val="24"/>
                <w:szCs w:val="24"/>
              </w:rPr>
              <w:t xml:space="preserve"> help avoid snacking and get moving around!</w:t>
            </w:r>
          </w:p>
        </w:tc>
        <w:tc>
          <w:tcPr>
            <w:tcW w:w="4302" w:type="dxa"/>
            <w:vAlign w:val="center"/>
          </w:tcPr>
          <w:p w14:paraId="64653D1F" w14:textId="1F188311" w:rsidR="00717A96" w:rsidRPr="00717A96" w:rsidRDefault="00F33CBB" w:rsidP="00717A96">
            <w:pPr>
              <w:rPr>
                <w:b/>
                <w:bCs/>
                <w:color w:val="3CA0D1"/>
                <w:sz w:val="28"/>
                <w:szCs w:val="28"/>
              </w:rPr>
            </w:pPr>
            <w:r>
              <w:rPr>
                <w:b/>
                <w:bCs/>
                <w:noProof/>
                <w:color w:val="3CA0D1"/>
                <w:sz w:val="28"/>
                <w:szCs w:val="28"/>
              </w:rPr>
              <w:drawing>
                <wp:inline distT="0" distB="0" distL="0" distR="0" wp14:anchorId="576BA798" wp14:editId="378D37E4">
                  <wp:extent cx="2820837" cy="1281159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922" cy="1283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84E" w14:paraId="564E21E2" w14:textId="77777777" w:rsidTr="004E04EB">
        <w:trPr>
          <w:trHeight w:val="113"/>
        </w:trPr>
        <w:tc>
          <w:tcPr>
            <w:tcW w:w="6897" w:type="dxa"/>
            <w:gridSpan w:val="3"/>
            <w:vAlign w:val="center"/>
          </w:tcPr>
          <w:p w14:paraId="14881200" w14:textId="77777777" w:rsidR="0018184E" w:rsidRPr="00C66229" w:rsidRDefault="0018184E" w:rsidP="00717A96">
            <w:pPr>
              <w:rPr>
                <w:rFonts w:cstheme="minorHAnsi"/>
                <w:b/>
                <w:bCs/>
                <w:sz w:val="20"/>
                <w:szCs w:val="20"/>
              </w:rPr>
            </w:pPr>
          </w:p>
        </w:tc>
        <w:tc>
          <w:tcPr>
            <w:tcW w:w="4302" w:type="dxa"/>
            <w:vAlign w:val="center"/>
          </w:tcPr>
          <w:p w14:paraId="432750A8" w14:textId="77777777" w:rsidR="0018184E" w:rsidRPr="0018184E" w:rsidRDefault="0018184E" w:rsidP="00717A96">
            <w:pPr>
              <w:rPr>
                <w:b/>
                <w:bCs/>
                <w:noProof/>
                <w:color w:val="3CA0D1"/>
                <w:sz w:val="12"/>
                <w:szCs w:val="12"/>
              </w:rPr>
            </w:pPr>
          </w:p>
        </w:tc>
      </w:tr>
      <w:tr w:rsidR="0018184E" w14:paraId="59C03092" w14:textId="77777777" w:rsidTr="004E04EB">
        <w:trPr>
          <w:trHeight w:val="1906"/>
        </w:trPr>
        <w:tc>
          <w:tcPr>
            <w:tcW w:w="3347" w:type="dxa"/>
            <w:vAlign w:val="bottom"/>
          </w:tcPr>
          <w:p w14:paraId="3A30F3C3" w14:textId="4AC93C08" w:rsidR="0018184E" w:rsidRPr="0018184E" w:rsidRDefault="008D77CF" w:rsidP="000D50CC">
            <w:pPr>
              <w:jc w:val="center"/>
              <w:rPr>
                <w:rFonts w:ascii="Rosekind" w:hAnsi="Rosekind" w:cstheme="minorHAnsi"/>
                <w:color w:val="3CA0D1"/>
                <w:sz w:val="200"/>
                <w:szCs w:val="200"/>
              </w:rPr>
            </w:pPr>
            <w:r>
              <w:rPr>
                <w:rFonts w:ascii="Rosekind" w:hAnsi="Rosekind" w:cstheme="minorHAnsi"/>
                <w:noProof/>
                <w:color w:val="3CA0D1"/>
                <w:sz w:val="200"/>
                <w:szCs w:val="200"/>
              </w:rPr>
              <w:lastRenderedPageBreak/>
              <w:drawing>
                <wp:inline distT="0" distB="0" distL="0" distR="0" wp14:anchorId="3DA30840" wp14:editId="1BBC4828">
                  <wp:extent cx="1199546" cy="1383637"/>
                  <wp:effectExtent l="0" t="0" r="635" b="762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 rotWithShape="1">
                          <a:blip r:embed="rId9"/>
                          <a:srcRect t="4710" b="5381"/>
                          <a:stretch/>
                        </pic:blipFill>
                        <pic:spPr bwMode="auto">
                          <a:xfrm>
                            <a:off x="0" y="0"/>
                            <a:ext cx="1221073" cy="1408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2" w:type="dxa"/>
            <w:gridSpan w:val="3"/>
            <w:shd w:val="clear" w:color="auto" w:fill="3CA0D1"/>
            <w:vAlign w:val="center"/>
          </w:tcPr>
          <w:p w14:paraId="1A0EFF70" w14:textId="7BAE225E" w:rsidR="0018184E" w:rsidRPr="0018184E" w:rsidRDefault="00D006B3" w:rsidP="00F3103F">
            <w:pPr>
              <w:ind w:left="145" w:right="185"/>
              <w:rPr>
                <w:rFonts w:cstheme="minorHAnsi"/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cstheme="minorHAnsi"/>
                <w:b/>
                <w:bCs/>
                <w:color w:val="FFFFFF" w:themeColor="background1"/>
                <w:sz w:val="28"/>
                <w:szCs w:val="28"/>
              </w:rPr>
              <w:t xml:space="preserve">Be mindful of holiday drinking.  </w:t>
            </w:r>
          </w:p>
          <w:p w14:paraId="03045F14" w14:textId="3A41EF23" w:rsidR="0018184E" w:rsidRPr="0018184E" w:rsidRDefault="0018184E" w:rsidP="00F3103F">
            <w:pPr>
              <w:ind w:left="145" w:right="185"/>
              <w:jc w:val="both"/>
              <w:rPr>
                <w:rFonts w:cstheme="minorHAnsi"/>
                <w:sz w:val="24"/>
                <w:szCs w:val="24"/>
              </w:rPr>
            </w:pPr>
            <w:r w:rsidRPr="0018184E">
              <w:rPr>
                <w:rFonts w:cstheme="minorHAnsi"/>
                <w:color w:val="FFFFFF" w:themeColor="background1"/>
                <w:sz w:val="24"/>
                <w:szCs w:val="24"/>
              </w:rPr>
              <w:t>If you drink alcohol, remember to eat something beforehand</w:t>
            </w:r>
            <w:r w:rsidR="004E04EB">
              <w:rPr>
                <w:rFonts w:cstheme="minorHAnsi"/>
                <w:color w:val="FFFFFF" w:themeColor="background1"/>
                <w:sz w:val="24"/>
                <w:szCs w:val="24"/>
              </w:rPr>
              <w:t>.</w:t>
            </w:r>
            <w:r w:rsidRPr="0018184E">
              <w:rPr>
                <w:rFonts w:cstheme="minorHAnsi"/>
                <w:color w:val="FFFFFF" w:themeColor="background1"/>
                <w:sz w:val="24"/>
                <w:szCs w:val="24"/>
              </w:rPr>
              <w:t xml:space="preserve"> Whether it’s a glass of eggnog or red wine, holiday drinks can add a significant </w:t>
            </w:r>
            <w:r w:rsidR="00D006B3">
              <w:rPr>
                <w:rFonts w:cstheme="minorHAnsi"/>
                <w:color w:val="FFFFFF" w:themeColor="background1"/>
                <w:sz w:val="24"/>
                <w:szCs w:val="24"/>
              </w:rPr>
              <w:t>number</w:t>
            </w:r>
            <w:r w:rsidRPr="0018184E">
              <w:rPr>
                <w:rFonts w:cstheme="minorHAnsi"/>
                <w:color w:val="FFFFFF" w:themeColor="background1"/>
                <w:sz w:val="24"/>
                <w:szCs w:val="24"/>
              </w:rPr>
              <w:t xml:space="preserve"> of calories. </w:t>
            </w:r>
            <w:r w:rsidR="00DE2E20">
              <w:rPr>
                <w:rFonts w:cstheme="minorHAnsi"/>
                <w:color w:val="FFFFFF" w:themeColor="background1"/>
                <w:sz w:val="24"/>
                <w:szCs w:val="24"/>
              </w:rPr>
              <w:t xml:space="preserve"> </w:t>
            </w:r>
          </w:p>
        </w:tc>
      </w:tr>
    </w:tbl>
    <w:p w14:paraId="1CBE9498" w14:textId="3476140D" w:rsidR="005F0CEE" w:rsidRDefault="005F0CEE" w:rsidP="003373ED">
      <w:pPr>
        <w:spacing w:after="0" w:line="240" w:lineRule="auto"/>
        <w:jc w:val="both"/>
        <w:rPr>
          <w:sz w:val="16"/>
          <w:szCs w:val="16"/>
        </w:rPr>
      </w:pPr>
    </w:p>
    <w:p w14:paraId="30EC1608" w14:textId="4C1C6BC7" w:rsidR="00C66229" w:rsidRDefault="00C66229" w:rsidP="003373ED">
      <w:pPr>
        <w:spacing w:after="0" w:line="240" w:lineRule="auto"/>
        <w:jc w:val="both"/>
        <w:rPr>
          <w:sz w:val="10"/>
          <w:szCs w:val="10"/>
        </w:rPr>
      </w:pPr>
    </w:p>
    <w:p w14:paraId="795F9505" w14:textId="77777777" w:rsidR="000D50CC" w:rsidRPr="00C66229" w:rsidRDefault="000D50CC" w:rsidP="003373ED">
      <w:pPr>
        <w:spacing w:after="0" w:line="240" w:lineRule="auto"/>
        <w:jc w:val="both"/>
        <w:rPr>
          <w:sz w:val="10"/>
          <w:szCs w:val="10"/>
        </w:rPr>
      </w:pPr>
    </w:p>
    <w:tbl>
      <w:tblPr>
        <w:tblStyle w:val="TableGrid"/>
        <w:tblW w:w="111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7"/>
        <w:gridCol w:w="2126"/>
        <w:gridCol w:w="2147"/>
        <w:gridCol w:w="1822"/>
        <w:gridCol w:w="2912"/>
      </w:tblGrid>
      <w:tr w:rsidR="00F3103F" w14:paraId="44AF97BC" w14:textId="77777777" w:rsidTr="000D50CC">
        <w:trPr>
          <w:trHeight w:val="1906"/>
        </w:trPr>
        <w:tc>
          <w:tcPr>
            <w:tcW w:w="4253" w:type="dxa"/>
            <w:gridSpan w:val="2"/>
            <w:shd w:val="clear" w:color="auto" w:fill="auto"/>
            <w:vAlign w:val="center"/>
          </w:tcPr>
          <w:p w14:paraId="3692BFC7" w14:textId="1DE889F6" w:rsidR="00FE182A" w:rsidRPr="00F3103F" w:rsidRDefault="00F3103F" w:rsidP="00F3103F">
            <w:pPr>
              <w:rPr>
                <w:rFonts w:cstheme="minorHAnsi"/>
                <w:color w:val="FFFFFF" w:themeColor="background1"/>
                <w:sz w:val="24"/>
                <w:szCs w:val="24"/>
              </w:rPr>
            </w:pPr>
            <w:r>
              <w:rPr>
                <w:rFonts w:cstheme="minorHAnsi"/>
                <w:noProof/>
                <w:color w:val="FFFFFF" w:themeColor="background1"/>
                <w:sz w:val="24"/>
                <w:szCs w:val="24"/>
              </w:rPr>
              <w:drawing>
                <wp:inline distT="0" distB="0" distL="0" distR="0" wp14:anchorId="7D016ECA" wp14:editId="206C60ED">
                  <wp:extent cx="2647950" cy="1667791"/>
                  <wp:effectExtent l="0" t="0" r="0" b="889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559" cy="1674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1" w:type="dxa"/>
            <w:gridSpan w:val="3"/>
            <w:vAlign w:val="center"/>
          </w:tcPr>
          <w:p w14:paraId="6CDFAF7C" w14:textId="24D86461" w:rsidR="006E0719" w:rsidRPr="006E0719" w:rsidRDefault="006E0719" w:rsidP="006E0719">
            <w:pPr>
              <w:ind w:left="110"/>
              <w:rPr>
                <w:b/>
                <w:bCs/>
                <w:sz w:val="28"/>
                <w:szCs w:val="28"/>
                <w:lang w:val="en-US"/>
              </w:rPr>
            </w:pPr>
            <w:r w:rsidRPr="006E0719">
              <w:rPr>
                <w:b/>
                <w:bCs/>
                <w:sz w:val="28"/>
                <w:szCs w:val="28"/>
                <w:lang w:val="en-US"/>
              </w:rPr>
              <w:t>Eat a healthy snack before</w:t>
            </w:r>
            <w:r w:rsidR="00FE062A">
              <w:rPr>
                <w:b/>
                <w:bCs/>
                <w:sz w:val="28"/>
                <w:szCs w:val="28"/>
                <w:lang w:val="en-US"/>
              </w:rPr>
              <w:t xml:space="preserve"> a large meal</w:t>
            </w:r>
            <w:r w:rsidRPr="006E0719">
              <w:rPr>
                <w:b/>
                <w:bCs/>
                <w:sz w:val="28"/>
                <w:szCs w:val="28"/>
                <w:lang w:val="en-US"/>
              </w:rPr>
              <w:t xml:space="preserve">. </w:t>
            </w:r>
          </w:p>
          <w:p w14:paraId="7E921153" w14:textId="3EA1BF20" w:rsidR="00FE182A" w:rsidRPr="00F3103F" w:rsidRDefault="006E0719" w:rsidP="00F3103F">
            <w:pPr>
              <w:ind w:left="114"/>
              <w:jc w:val="both"/>
              <w:rPr>
                <w:sz w:val="24"/>
                <w:szCs w:val="24"/>
                <w:lang w:val="en-US"/>
              </w:rPr>
            </w:pPr>
            <w:r w:rsidRPr="006E0719">
              <w:rPr>
                <w:sz w:val="24"/>
                <w:szCs w:val="24"/>
                <w:lang w:val="en-US"/>
              </w:rPr>
              <w:t>Don’t skip meals or snacks earlier in the day to “save” calories and carbs for the large holiday feast later on.</w:t>
            </w:r>
            <w:r w:rsidR="000D50CC">
              <w:rPr>
                <w:sz w:val="24"/>
                <w:szCs w:val="24"/>
                <w:lang w:val="en-US"/>
              </w:rPr>
              <w:t xml:space="preserve"> </w:t>
            </w:r>
            <w:r w:rsidRPr="006E0719">
              <w:rPr>
                <w:sz w:val="24"/>
                <w:szCs w:val="24"/>
                <w:lang w:val="en-US"/>
              </w:rPr>
              <w:t xml:space="preserve"> If you skip meals, it will be harder to keep your </w:t>
            </w:r>
            <w:r w:rsidR="00A2465B">
              <w:rPr>
                <w:sz w:val="24"/>
                <w:szCs w:val="24"/>
                <w:lang w:val="en-US"/>
              </w:rPr>
              <w:t>energy levels</w:t>
            </w:r>
            <w:r w:rsidRPr="006E0719">
              <w:rPr>
                <w:sz w:val="24"/>
                <w:szCs w:val="24"/>
                <w:lang w:val="en-US"/>
              </w:rPr>
              <w:t xml:space="preserve"> in control.</w:t>
            </w:r>
            <w:r w:rsidR="000D50CC">
              <w:rPr>
                <w:sz w:val="24"/>
                <w:szCs w:val="24"/>
                <w:lang w:val="en-US"/>
              </w:rPr>
              <w:t xml:space="preserve"> </w:t>
            </w:r>
            <w:r w:rsidRPr="006E0719">
              <w:rPr>
                <w:sz w:val="24"/>
                <w:szCs w:val="24"/>
                <w:lang w:val="en-US"/>
              </w:rPr>
              <w:t xml:space="preserve"> Also, if you </w:t>
            </w:r>
            <w:r w:rsidR="00FE062A">
              <w:rPr>
                <w:sz w:val="24"/>
                <w:szCs w:val="24"/>
                <w:lang w:val="en-US"/>
              </w:rPr>
              <w:t>are overly</w:t>
            </w:r>
            <w:r w:rsidR="000D50CC">
              <w:rPr>
                <w:sz w:val="24"/>
                <w:szCs w:val="24"/>
                <w:lang w:val="en-US"/>
              </w:rPr>
              <w:t xml:space="preserve"> </w:t>
            </w:r>
            <w:r w:rsidRPr="006E0719">
              <w:rPr>
                <w:sz w:val="24"/>
                <w:szCs w:val="24"/>
                <w:lang w:val="en-US"/>
              </w:rPr>
              <w:t xml:space="preserve">hungry, you will be more likely to overeat. </w:t>
            </w:r>
            <w:r w:rsidR="000D50CC">
              <w:rPr>
                <w:sz w:val="24"/>
                <w:szCs w:val="24"/>
                <w:lang w:val="en-US"/>
              </w:rPr>
              <w:t xml:space="preserve"> </w:t>
            </w:r>
            <w:r w:rsidRPr="006E0719">
              <w:rPr>
                <w:sz w:val="24"/>
                <w:szCs w:val="24"/>
                <w:lang w:val="en-US"/>
              </w:rPr>
              <w:t>Snack on healthy</w:t>
            </w:r>
            <w:r w:rsidR="000D50CC">
              <w:rPr>
                <w:sz w:val="24"/>
                <w:szCs w:val="24"/>
                <w:lang w:val="en-US"/>
              </w:rPr>
              <w:t xml:space="preserve"> foods </w:t>
            </w:r>
            <w:r w:rsidRPr="006E0719">
              <w:rPr>
                <w:sz w:val="24"/>
                <w:szCs w:val="24"/>
                <w:lang w:val="en-US"/>
              </w:rPr>
              <w:t xml:space="preserve">with </w:t>
            </w:r>
            <w:r w:rsidR="000D50CC">
              <w:rPr>
                <w:sz w:val="24"/>
                <w:szCs w:val="24"/>
                <w:lang w:val="en-US"/>
              </w:rPr>
              <w:t xml:space="preserve">lots </w:t>
            </w:r>
            <w:r w:rsidRPr="006E0719">
              <w:rPr>
                <w:sz w:val="24"/>
                <w:szCs w:val="24"/>
                <w:lang w:val="en-US"/>
              </w:rPr>
              <w:t>of protein</w:t>
            </w:r>
            <w:r w:rsidR="00A2465B">
              <w:rPr>
                <w:sz w:val="24"/>
                <w:szCs w:val="24"/>
                <w:lang w:val="en-US"/>
              </w:rPr>
              <w:t>. These keep</w:t>
            </w:r>
            <w:r w:rsidRPr="006E0719">
              <w:rPr>
                <w:sz w:val="24"/>
                <w:szCs w:val="24"/>
                <w:lang w:val="en-US"/>
              </w:rPr>
              <w:t xml:space="preserve"> you </w:t>
            </w:r>
            <w:r w:rsidR="00A2465B">
              <w:rPr>
                <w:sz w:val="24"/>
                <w:szCs w:val="24"/>
                <w:lang w:val="en-US"/>
              </w:rPr>
              <w:t xml:space="preserve">feeling </w:t>
            </w:r>
            <w:r w:rsidRPr="006E0719">
              <w:rPr>
                <w:sz w:val="24"/>
                <w:szCs w:val="24"/>
                <w:lang w:val="en-US"/>
              </w:rPr>
              <w:t>full for a longer period of time.</w:t>
            </w:r>
          </w:p>
        </w:tc>
      </w:tr>
      <w:tr w:rsidR="00F3103F" w14:paraId="5F2FE72B" w14:textId="77777777" w:rsidTr="00921007">
        <w:trPr>
          <w:trHeight w:val="133"/>
        </w:trPr>
        <w:tc>
          <w:tcPr>
            <w:tcW w:w="6400" w:type="dxa"/>
            <w:gridSpan w:val="3"/>
            <w:vAlign w:val="center"/>
          </w:tcPr>
          <w:p w14:paraId="1F5CE76F" w14:textId="77777777" w:rsidR="00FE182A" w:rsidRPr="00C66229" w:rsidRDefault="00FE182A" w:rsidP="00EA03EB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734" w:type="dxa"/>
            <w:gridSpan w:val="2"/>
            <w:vAlign w:val="center"/>
          </w:tcPr>
          <w:p w14:paraId="4A274286" w14:textId="77777777" w:rsidR="00FE182A" w:rsidRPr="0018184E" w:rsidRDefault="00FE182A" w:rsidP="00EA03EB">
            <w:pPr>
              <w:rPr>
                <w:sz w:val="12"/>
                <w:szCs w:val="12"/>
              </w:rPr>
            </w:pPr>
          </w:p>
        </w:tc>
      </w:tr>
      <w:tr w:rsidR="00921007" w14:paraId="70CF81A3" w14:textId="77777777" w:rsidTr="00C66229">
        <w:trPr>
          <w:trHeight w:val="1907"/>
        </w:trPr>
        <w:tc>
          <w:tcPr>
            <w:tcW w:w="2127" w:type="dxa"/>
            <w:shd w:val="clear" w:color="auto" w:fill="8DC63F"/>
            <w:vAlign w:val="center"/>
          </w:tcPr>
          <w:p w14:paraId="11BE3205" w14:textId="004BB513" w:rsidR="00921007" w:rsidRPr="00F3103F" w:rsidRDefault="00921007" w:rsidP="005E7ECB">
            <w:pPr>
              <w:ind w:right="149"/>
              <w:jc w:val="center"/>
              <w:rPr>
                <w:rFonts w:cstheme="minorHAnsi"/>
                <w:sz w:val="24"/>
                <w:szCs w:val="24"/>
                <w:lang w:val="en-US"/>
              </w:rPr>
            </w:pPr>
            <w:r>
              <w:rPr>
                <w:rFonts w:ascii="Rosekind" w:hAnsi="Rosekind" w:cstheme="minorHAnsi"/>
                <w:color w:val="FFFFFF" w:themeColor="background1"/>
                <w:sz w:val="200"/>
                <w:szCs w:val="200"/>
              </w:rPr>
              <w:t>5</w:t>
            </w:r>
          </w:p>
        </w:tc>
        <w:tc>
          <w:tcPr>
            <w:tcW w:w="9007" w:type="dxa"/>
            <w:gridSpan w:val="4"/>
            <w:vAlign w:val="center"/>
          </w:tcPr>
          <w:p w14:paraId="3AE92455" w14:textId="44DB1008" w:rsidR="00921007" w:rsidRPr="00F3103F" w:rsidRDefault="00982BD4" w:rsidP="00C66229">
            <w:pPr>
              <w:ind w:left="138"/>
              <w:rPr>
                <w:rFonts w:cstheme="minorHAnsi"/>
                <w:b/>
                <w:bCs/>
                <w:sz w:val="28"/>
                <w:szCs w:val="28"/>
                <w:lang w:val="en-US"/>
              </w:rPr>
            </w:pPr>
            <w:r>
              <w:rPr>
                <w:rFonts w:cstheme="minorHAnsi"/>
                <w:b/>
                <w:bCs/>
                <w:sz w:val="28"/>
                <w:szCs w:val="28"/>
                <w:lang w:val="en-US"/>
              </w:rPr>
              <w:t xml:space="preserve">Control your portions.  </w:t>
            </w:r>
          </w:p>
          <w:p w14:paraId="1D23B3A3" w14:textId="7AC72371" w:rsidR="00921007" w:rsidRDefault="00921007" w:rsidP="00982BD4">
            <w:pPr>
              <w:pStyle w:val="ListParagraph"/>
              <w:numPr>
                <w:ilvl w:val="0"/>
                <w:numId w:val="5"/>
              </w:numPr>
              <w:ind w:left="564" w:right="149"/>
              <w:jc w:val="both"/>
              <w:rPr>
                <w:rFonts w:cstheme="minorHAnsi"/>
                <w:sz w:val="24"/>
                <w:szCs w:val="24"/>
                <w:lang w:val="en-US"/>
              </w:rPr>
            </w:pPr>
            <w:r w:rsidRPr="005E7ECB">
              <w:rPr>
                <w:rFonts w:cstheme="minorHAnsi"/>
                <w:sz w:val="24"/>
                <w:szCs w:val="24"/>
                <w:lang w:val="en-US"/>
              </w:rPr>
              <w:t xml:space="preserve">Eat slowly and really enjoy the foods that you may only have </w:t>
            </w:r>
            <w:r w:rsidR="00982BD4">
              <w:rPr>
                <w:rFonts w:cstheme="minorHAnsi"/>
                <w:sz w:val="24"/>
                <w:szCs w:val="24"/>
                <w:lang w:val="en-US"/>
              </w:rPr>
              <w:t>during the holidays</w:t>
            </w:r>
            <w:r w:rsidRPr="005E7ECB">
              <w:rPr>
                <w:rFonts w:cstheme="minorHAnsi"/>
                <w:sz w:val="24"/>
                <w:szCs w:val="24"/>
                <w:lang w:val="en-US"/>
              </w:rPr>
              <w:t xml:space="preserve">. </w:t>
            </w:r>
            <w:r w:rsidR="00982BD4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r w:rsidRPr="005E7ECB">
              <w:rPr>
                <w:rFonts w:cstheme="minorHAnsi"/>
                <w:sz w:val="24"/>
                <w:szCs w:val="24"/>
                <w:lang w:val="en-US"/>
              </w:rPr>
              <w:t>If you plan to have dessert, cut back on another food during the main course. </w:t>
            </w:r>
          </w:p>
          <w:p w14:paraId="7DAF371F" w14:textId="791B36B6" w:rsidR="00921007" w:rsidRDefault="00921007" w:rsidP="00982BD4">
            <w:pPr>
              <w:pStyle w:val="ListParagraph"/>
              <w:numPr>
                <w:ilvl w:val="0"/>
                <w:numId w:val="5"/>
              </w:numPr>
              <w:ind w:left="564" w:right="149"/>
              <w:jc w:val="both"/>
              <w:rPr>
                <w:rFonts w:cstheme="minorHAnsi"/>
                <w:sz w:val="24"/>
                <w:szCs w:val="24"/>
                <w:lang w:val="en-US"/>
              </w:rPr>
            </w:pPr>
            <w:r w:rsidRPr="005E7ECB">
              <w:rPr>
                <w:rFonts w:cstheme="minorHAnsi"/>
                <w:sz w:val="24"/>
                <w:szCs w:val="24"/>
                <w:lang w:val="en-US"/>
              </w:rPr>
              <w:t xml:space="preserve">Use smaller plates.  When you serve yourself using the smaller plate, you will be </w:t>
            </w:r>
            <w:r w:rsidR="00A2465B">
              <w:rPr>
                <w:rFonts w:cstheme="minorHAnsi"/>
                <w:sz w:val="24"/>
                <w:szCs w:val="24"/>
                <w:lang w:val="en-US"/>
              </w:rPr>
              <w:t>consuming</w:t>
            </w:r>
            <w:r w:rsidRPr="005E7ECB">
              <w:rPr>
                <w:rFonts w:cstheme="minorHAnsi"/>
                <w:sz w:val="24"/>
                <w:szCs w:val="24"/>
                <w:lang w:val="en-US"/>
              </w:rPr>
              <w:t xml:space="preserve"> 20% less, but still feel like you ate an entire plate of food.</w:t>
            </w:r>
          </w:p>
          <w:p w14:paraId="46060A8C" w14:textId="16EFE369" w:rsidR="00921007" w:rsidRPr="00921007" w:rsidRDefault="00921007" w:rsidP="00C419A8">
            <w:pPr>
              <w:pStyle w:val="ListParagraph"/>
              <w:numPr>
                <w:ilvl w:val="0"/>
                <w:numId w:val="5"/>
              </w:numPr>
              <w:ind w:left="564" w:right="149"/>
              <w:jc w:val="both"/>
              <w:rPr>
                <w:rFonts w:cstheme="minorHAnsi"/>
                <w:sz w:val="24"/>
                <w:szCs w:val="24"/>
                <w:lang w:val="en-US"/>
              </w:rPr>
            </w:pPr>
            <w:r w:rsidRPr="00921007">
              <w:rPr>
                <w:rFonts w:cstheme="minorHAnsi"/>
                <w:sz w:val="24"/>
                <w:szCs w:val="24"/>
                <w:lang w:val="en-US"/>
              </w:rPr>
              <w:t>Use a tall, skinny glass instead of a short, wide one.  </w:t>
            </w:r>
            <w:r w:rsidR="00982BD4">
              <w:rPr>
                <w:rFonts w:cstheme="minorHAnsi"/>
                <w:sz w:val="24"/>
                <w:szCs w:val="24"/>
                <w:lang w:val="en-US"/>
              </w:rPr>
              <w:t xml:space="preserve">If you pour less, you drink less! </w:t>
            </w:r>
          </w:p>
        </w:tc>
      </w:tr>
      <w:tr w:rsidR="00921007" w14:paraId="774E0547" w14:textId="77777777" w:rsidTr="00900174">
        <w:trPr>
          <w:trHeight w:val="796"/>
        </w:trPr>
        <w:tc>
          <w:tcPr>
            <w:tcW w:w="11134" w:type="dxa"/>
            <w:gridSpan w:val="5"/>
            <w:shd w:val="clear" w:color="auto" w:fill="auto"/>
            <w:vAlign w:val="center"/>
          </w:tcPr>
          <w:p w14:paraId="78DAA738" w14:textId="1508771E" w:rsidR="00921007" w:rsidRPr="005E7ECB" w:rsidRDefault="00C66229" w:rsidP="005E7ECB">
            <w:pPr>
              <w:jc w:val="center"/>
              <w:rPr>
                <w:rFonts w:ascii="Rosekind" w:hAnsi="Rosekind" w:cstheme="minorHAnsi"/>
                <w:color w:val="FFFFFF" w:themeColor="background1"/>
                <w:sz w:val="20"/>
                <w:szCs w:val="20"/>
              </w:rPr>
            </w:pPr>
            <w:r>
              <w:rPr>
                <w:rFonts w:ascii="Rosekind" w:hAnsi="Rosekind" w:cstheme="minorHAnsi"/>
                <w:noProof/>
                <w:color w:val="FFFFFF" w:themeColor="background1"/>
                <w:sz w:val="20"/>
                <w:szCs w:val="20"/>
              </w:rPr>
              <w:drawing>
                <wp:inline distT="0" distB="0" distL="0" distR="0" wp14:anchorId="00CE8581" wp14:editId="4A640A4D">
                  <wp:extent cx="5942965" cy="3195352"/>
                  <wp:effectExtent l="0" t="0" r="0" b="508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 rotWithShape="1">
                          <a:blip r:embed="rId11"/>
                          <a:srcRect t="-852" b="-1"/>
                          <a:stretch/>
                        </pic:blipFill>
                        <pic:spPr bwMode="auto">
                          <a:xfrm>
                            <a:off x="0" y="0"/>
                            <a:ext cx="5943600" cy="3195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7ECB" w14:paraId="3A0522B3" w14:textId="77777777" w:rsidTr="00921007">
        <w:trPr>
          <w:trHeight w:val="113"/>
        </w:trPr>
        <w:tc>
          <w:tcPr>
            <w:tcW w:w="6400" w:type="dxa"/>
            <w:gridSpan w:val="3"/>
            <w:vAlign w:val="center"/>
          </w:tcPr>
          <w:p w14:paraId="63AD2FD1" w14:textId="77777777" w:rsidR="005E7ECB" w:rsidRPr="0018184E" w:rsidRDefault="005E7ECB" w:rsidP="005E7ECB">
            <w:pPr>
              <w:rPr>
                <w:rFonts w:cstheme="minorHAnsi"/>
                <w:b/>
                <w:bCs/>
                <w:sz w:val="12"/>
                <w:szCs w:val="12"/>
              </w:rPr>
            </w:pPr>
          </w:p>
        </w:tc>
        <w:tc>
          <w:tcPr>
            <w:tcW w:w="4734" w:type="dxa"/>
            <w:gridSpan w:val="2"/>
            <w:vAlign w:val="center"/>
          </w:tcPr>
          <w:p w14:paraId="06104A75" w14:textId="77777777" w:rsidR="005E7ECB" w:rsidRPr="0018184E" w:rsidRDefault="005E7ECB" w:rsidP="005E7ECB">
            <w:pPr>
              <w:rPr>
                <w:b/>
                <w:bCs/>
                <w:noProof/>
                <w:color w:val="3CA0D1"/>
                <w:sz w:val="12"/>
                <w:szCs w:val="12"/>
              </w:rPr>
            </w:pPr>
          </w:p>
        </w:tc>
      </w:tr>
      <w:tr w:rsidR="00C66229" w14:paraId="7406C5DC" w14:textId="77777777" w:rsidTr="00FA194A">
        <w:trPr>
          <w:trHeight w:val="1906"/>
        </w:trPr>
        <w:tc>
          <w:tcPr>
            <w:tcW w:w="8222" w:type="dxa"/>
            <w:gridSpan w:val="4"/>
            <w:tcBorders>
              <w:bottom w:val="single" w:sz="18" w:space="0" w:color="3CA0D1"/>
            </w:tcBorders>
            <w:vAlign w:val="center"/>
          </w:tcPr>
          <w:p w14:paraId="669F4410" w14:textId="77777777" w:rsidR="00C66229" w:rsidRPr="00F3103F" w:rsidRDefault="00C66229" w:rsidP="00FA194A">
            <w:pPr>
              <w:ind w:right="152"/>
              <w:jc w:val="both"/>
              <w:rPr>
                <w:rFonts w:cstheme="minorHAnsi"/>
                <w:b/>
                <w:bCs/>
                <w:sz w:val="28"/>
                <w:szCs w:val="28"/>
                <w:lang w:val="en-US"/>
              </w:rPr>
            </w:pPr>
            <w:r w:rsidRPr="00F3103F">
              <w:rPr>
                <w:rFonts w:cstheme="minorHAnsi"/>
                <w:b/>
                <w:bCs/>
                <w:sz w:val="28"/>
                <w:szCs w:val="28"/>
                <w:lang w:val="en-US"/>
              </w:rPr>
              <w:lastRenderedPageBreak/>
              <w:t>If you overindulge, get back on track.</w:t>
            </w:r>
          </w:p>
          <w:p w14:paraId="72110FB5" w14:textId="3DF50EC6" w:rsidR="00C66229" w:rsidRPr="00FA194A" w:rsidRDefault="00C66229" w:rsidP="00FA194A">
            <w:pPr>
              <w:ind w:right="152"/>
              <w:jc w:val="both"/>
              <w:rPr>
                <w:rFonts w:ascii="Rosekind" w:hAnsi="Rosekind" w:cstheme="minorHAnsi"/>
                <w:color w:val="FF6C00"/>
                <w:sz w:val="24"/>
                <w:szCs w:val="24"/>
              </w:rPr>
            </w:pPr>
            <w:r w:rsidRPr="00F3103F">
              <w:rPr>
                <w:rFonts w:cstheme="minorHAnsi"/>
                <w:sz w:val="24"/>
                <w:szCs w:val="24"/>
                <w:lang w:val="en-US"/>
              </w:rPr>
              <w:t xml:space="preserve">If you eat more food than you planned </w:t>
            </w:r>
            <w:r w:rsidR="00FA194A">
              <w:rPr>
                <w:rFonts w:cstheme="minorHAnsi"/>
                <w:sz w:val="24"/>
                <w:szCs w:val="24"/>
                <w:lang w:val="en-US"/>
              </w:rPr>
              <w:t>or had one too many slices of cake</w:t>
            </w:r>
            <w:r w:rsidRPr="00F3103F">
              <w:rPr>
                <w:rFonts w:cstheme="minorHAnsi"/>
                <w:sz w:val="24"/>
                <w:szCs w:val="24"/>
                <w:lang w:val="en-US"/>
              </w:rPr>
              <w:t>, don’t think you have failed.</w:t>
            </w:r>
            <w:r w:rsidR="001039CB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r w:rsidRPr="00F3103F">
              <w:rPr>
                <w:rFonts w:cstheme="minorHAnsi"/>
                <w:sz w:val="24"/>
                <w:szCs w:val="24"/>
                <w:lang w:val="en-US"/>
              </w:rPr>
              <w:t xml:space="preserve"> Include extra exercise, monitor your </w:t>
            </w:r>
            <w:r w:rsidR="004E04EB">
              <w:rPr>
                <w:rFonts w:cstheme="minorHAnsi"/>
                <w:sz w:val="24"/>
                <w:szCs w:val="24"/>
                <w:lang w:val="en-US"/>
              </w:rPr>
              <w:t>energy</w:t>
            </w:r>
            <w:r w:rsidRPr="00F3103F">
              <w:rPr>
                <w:rFonts w:cstheme="minorHAnsi"/>
                <w:sz w:val="24"/>
                <w:szCs w:val="24"/>
                <w:lang w:val="en-US"/>
              </w:rPr>
              <w:t xml:space="preserve"> levels, </w:t>
            </w:r>
            <w:r w:rsidR="00A2465B">
              <w:rPr>
                <w:rFonts w:cstheme="minorHAnsi"/>
                <w:sz w:val="24"/>
                <w:szCs w:val="24"/>
                <w:lang w:val="en-US"/>
              </w:rPr>
              <w:t xml:space="preserve">drink lots of water </w:t>
            </w:r>
            <w:r w:rsidRPr="00F3103F">
              <w:rPr>
                <w:rFonts w:cstheme="minorHAnsi"/>
                <w:sz w:val="24"/>
                <w:szCs w:val="24"/>
                <w:lang w:val="en-US"/>
              </w:rPr>
              <w:t xml:space="preserve">and get back on track with your usual eating habits the next day. </w:t>
            </w:r>
          </w:p>
        </w:tc>
        <w:tc>
          <w:tcPr>
            <w:tcW w:w="2912" w:type="dxa"/>
            <w:tcBorders>
              <w:bottom w:val="single" w:sz="18" w:space="0" w:color="3CA0D1"/>
            </w:tcBorders>
            <w:shd w:val="clear" w:color="auto" w:fill="FF6C00"/>
            <w:vAlign w:val="center"/>
          </w:tcPr>
          <w:p w14:paraId="415BA647" w14:textId="4DD9B4CA" w:rsidR="00C66229" w:rsidRPr="00FA194A" w:rsidRDefault="00FA194A" w:rsidP="00C66229">
            <w:pPr>
              <w:jc w:val="center"/>
              <w:rPr>
                <w:rFonts w:cstheme="minorHAnsi"/>
                <w:color w:val="FFFFFF" w:themeColor="background1"/>
                <w:sz w:val="28"/>
                <w:szCs w:val="28"/>
                <w:lang w:val="en-US"/>
              </w:rPr>
            </w:pPr>
            <w:r>
              <w:rPr>
                <w:rFonts w:ascii="Rosekind" w:hAnsi="Rosekind" w:cstheme="minorHAnsi"/>
                <w:color w:val="FFFFFF" w:themeColor="background1"/>
                <w:sz w:val="200"/>
                <w:szCs w:val="200"/>
              </w:rPr>
              <w:t>S</w:t>
            </w:r>
            <w:r w:rsidR="00C66229" w:rsidRPr="00FA194A">
              <w:rPr>
                <w:rFonts w:ascii="Rosekind" w:hAnsi="Rosekind" w:cstheme="minorHAnsi"/>
                <w:color w:val="FFFFFF" w:themeColor="background1"/>
                <w:sz w:val="200"/>
                <w:szCs w:val="200"/>
              </w:rPr>
              <w:t>ix</w:t>
            </w:r>
          </w:p>
        </w:tc>
      </w:tr>
    </w:tbl>
    <w:p w14:paraId="53867908" w14:textId="3BE5E728" w:rsidR="002E4D5C" w:rsidRDefault="002E4D5C" w:rsidP="003373ED">
      <w:pPr>
        <w:spacing w:after="0" w:line="240" w:lineRule="auto"/>
        <w:jc w:val="both"/>
        <w:rPr>
          <w:sz w:val="10"/>
          <w:szCs w:val="10"/>
        </w:rPr>
      </w:pPr>
    </w:p>
    <w:p w14:paraId="7DE1CBFC" w14:textId="77777777" w:rsidR="002B333D" w:rsidRPr="00C66229" w:rsidRDefault="002B333D" w:rsidP="003373ED">
      <w:pPr>
        <w:spacing w:after="0" w:line="240" w:lineRule="auto"/>
        <w:jc w:val="both"/>
        <w:rPr>
          <w:sz w:val="10"/>
          <w:szCs w:val="10"/>
        </w:rPr>
      </w:pPr>
    </w:p>
    <w:p w14:paraId="3C901CD8" w14:textId="0C1C7CA1" w:rsidR="005410C6" w:rsidRPr="00F5572B" w:rsidRDefault="00276E26" w:rsidP="0006400C">
      <w:pPr>
        <w:spacing w:after="0"/>
        <w:rPr>
          <w:color w:val="000000" w:themeColor="text1"/>
          <w:sz w:val="18"/>
          <w:szCs w:val="18"/>
        </w:rPr>
      </w:pPr>
      <w:r w:rsidRPr="00A57CFA">
        <w:rPr>
          <w:rFonts w:cstheme="minorHAnsi"/>
          <w:sz w:val="18"/>
          <w:szCs w:val="18"/>
          <w:u w:val="single"/>
        </w:rPr>
        <w:t>Sources</w:t>
      </w:r>
      <w:r w:rsidR="007B511D" w:rsidRPr="00A57CFA">
        <w:rPr>
          <w:rFonts w:cstheme="minorHAnsi"/>
          <w:sz w:val="18"/>
          <w:szCs w:val="18"/>
        </w:rPr>
        <w:t>:</w:t>
      </w:r>
      <w:r w:rsidR="007B511D" w:rsidRPr="00A57CFA">
        <w:rPr>
          <w:rFonts w:cstheme="minorHAnsi"/>
          <w:sz w:val="18"/>
          <w:szCs w:val="18"/>
        </w:rPr>
        <w:tab/>
      </w:r>
      <w:r w:rsidR="0006400C">
        <w:rPr>
          <w:rFonts w:cstheme="minorHAnsi"/>
          <w:sz w:val="18"/>
          <w:szCs w:val="18"/>
        </w:rPr>
        <w:t>www.nih.gov</w:t>
      </w:r>
      <w:r w:rsidR="002B333D">
        <w:rPr>
          <w:rFonts w:cstheme="minorHAnsi"/>
          <w:sz w:val="18"/>
          <w:szCs w:val="18"/>
        </w:rPr>
        <w:t xml:space="preserve">  |  </w:t>
      </w:r>
      <w:r w:rsidR="0006400C">
        <w:rPr>
          <w:rFonts w:cstheme="minorHAnsi"/>
          <w:sz w:val="18"/>
          <w:szCs w:val="18"/>
          <w:lang w:val="en-US"/>
        </w:rPr>
        <w:t>www.foodinsight.org</w:t>
      </w:r>
      <w:r w:rsidR="002B333D">
        <w:rPr>
          <w:rFonts w:cstheme="minorHAnsi"/>
          <w:sz w:val="18"/>
          <w:szCs w:val="18"/>
          <w:lang w:val="en-US"/>
        </w:rPr>
        <w:t xml:space="preserve">  |  </w:t>
      </w:r>
      <w:r w:rsidR="005410C6">
        <w:rPr>
          <w:color w:val="000000" w:themeColor="text1"/>
          <w:sz w:val="18"/>
          <w:szCs w:val="18"/>
        </w:rPr>
        <w:t>Images by Freepik.com</w:t>
      </w:r>
    </w:p>
    <w:sectPr w:rsidR="005410C6" w:rsidRPr="00F5572B" w:rsidSect="00D662FD">
      <w:headerReference w:type="default" r:id="rId12"/>
      <w:footerReference w:type="default" r:id="rId13"/>
      <w:headerReference w:type="first" r:id="rId14"/>
      <w:footerReference w:type="first" r:id="rId15"/>
      <w:pgSz w:w="12240" w:h="15840"/>
      <w:pgMar w:top="284" w:right="567" w:bottom="567" w:left="567" w:header="279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1F8F710" w14:textId="77777777" w:rsidR="00B32CA4" w:rsidRDefault="00B32CA4" w:rsidP="003800B8">
      <w:pPr>
        <w:spacing w:after="0" w:line="240" w:lineRule="auto"/>
      </w:pPr>
      <w:r>
        <w:separator/>
      </w:r>
    </w:p>
  </w:endnote>
  <w:endnote w:type="continuationSeparator" w:id="0">
    <w:p w14:paraId="06886E39" w14:textId="77777777" w:rsidR="00B32CA4" w:rsidRDefault="00B32CA4" w:rsidP="003800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Rosekind">
    <w:altName w:val="Calibri"/>
    <w:charset w:val="00"/>
    <w:family w:val="auto"/>
    <w:pitch w:val="variable"/>
    <w:sig w:usb0="80000003" w:usb1="00000000" w:usb2="00000000" w:usb3="00000000" w:csb0="00000001" w:csb1="00000000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2475" w:type="dxa"/>
      <w:tblInd w:w="-70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42"/>
      <w:gridCol w:w="567"/>
      <w:gridCol w:w="6096"/>
      <w:gridCol w:w="5000"/>
      <w:gridCol w:w="670"/>
    </w:tblGrid>
    <w:tr w:rsidR="00A57CFA" w:rsidRPr="00E92365" w14:paraId="2E29C64C" w14:textId="77777777" w:rsidTr="00B432B6">
      <w:trPr>
        <w:gridBefore w:val="2"/>
        <w:gridAfter w:val="1"/>
        <w:wBefore w:w="709" w:type="dxa"/>
        <w:wAfter w:w="670" w:type="dxa"/>
      </w:trPr>
      <w:tc>
        <w:tcPr>
          <w:tcW w:w="6096" w:type="dxa"/>
          <w:vAlign w:val="center"/>
        </w:tcPr>
        <w:p w14:paraId="181BE044" w14:textId="77777777" w:rsidR="00A57CFA" w:rsidRPr="00E92365" w:rsidRDefault="00A57CFA" w:rsidP="00A57CFA">
          <w:pPr>
            <w:pStyle w:val="Footer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423345F" wp14:editId="059D1C39">
                <wp:extent cx="1623974" cy="251653"/>
                <wp:effectExtent l="0" t="0" r="0" b="0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" name="cwm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2658" cy="2653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000" w:type="dxa"/>
          <w:vAlign w:val="center"/>
        </w:tcPr>
        <w:p w14:paraId="007750FF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75065FC" wp14:editId="626565FD">
                <wp:extent cx="730132" cy="301934"/>
                <wp:effectExtent l="0" t="0" r="0" b="3175"/>
                <wp:docPr id="3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Logo_White.pn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3890" cy="320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7C6AF444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  <w:sz w:val="2"/>
              <w:szCs w:val="2"/>
            </w:rPr>
          </w:pPr>
        </w:p>
      </w:tc>
    </w:tr>
    <w:tr w:rsidR="00A57CFA" w:rsidRPr="00E92365" w14:paraId="5A0C026F" w14:textId="77777777" w:rsidTr="00B432B6">
      <w:tc>
        <w:tcPr>
          <w:tcW w:w="12475" w:type="dxa"/>
          <w:gridSpan w:val="5"/>
          <w:shd w:val="clear" w:color="auto" w:fill="8DC63F"/>
        </w:tcPr>
        <w:p w14:paraId="13A91EB7" w14:textId="77777777" w:rsidR="00A57CFA" w:rsidRPr="00E92365" w:rsidRDefault="00A57CFA" w:rsidP="00A57CFA">
          <w:pPr>
            <w:pStyle w:val="Footer"/>
            <w:rPr>
              <w:rFonts w:ascii="Calibri" w:hAnsi="Calibri" w:cs="Calibri"/>
              <w:color w:val="FFFFFF" w:themeColor="background1"/>
              <w:sz w:val="20"/>
              <w:szCs w:val="20"/>
            </w:rPr>
          </w:pPr>
        </w:p>
      </w:tc>
    </w:tr>
    <w:tr w:rsidR="00A57CFA" w:rsidRPr="00E92365" w14:paraId="6588AA60" w14:textId="77777777" w:rsidTr="00B432B6">
      <w:trPr>
        <w:gridBefore w:val="1"/>
        <w:wBefore w:w="142" w:type="dxa"/>
      </w:trPr>
      <w:tc>
        <w:tcPr>
          <w:tcW w:w="12333" w:type="dxa"/>
          <w:gridSpan w:val="4"/>
          <w:shd w:val="clear" w:color="auto" w:fill="3CA0D1"/>
        </w:tcPr>
        <w:p w14:paraId="19C63FC2" w14:textId="77777777" w:rsidR="00A57CFA" w:rsidRPr="00E92365" w:rsidRDefault="00A57CFA" w:rsidP="00A57CFA">
          <w:pPr>
            <w:pStyle w:val="Footer"/>
            <w:jc w:val="center"/>
            <w:rPr>
              <w:rFonts w:ascii="Calibri" w:hAnsi="Calibri" w:cs="Calibri"/>
              <w:sz w:val="16"/>
              <w:szCs w:val="16"/>
            </w:rPr>
          </w:pPr>
          <w:r w:rsidRPr="00E92365">
            <w:rPr>
              <w:rFonts w:ascii="Calibri" w:hAnsi="Calibri" w:cs="Calibri"/>
              <w:color w:val="FFFFFF" w:themeColor="background1"/>
              <w:sz w:val="16"/>
              <w:szCs w:val="16"/>
            </w:rPr>
            <w:t>©2020 EMPLOYEE WELLNESS SOLUTIONS NETWORK INC. - ALL RIGHTS RESERVED</w:t>
          </w:r>
        </w:p>
      </w:tc>
    </w:tr>
  </w:tbl>
  <w:p w14:paraId="2A007211" w14:textId="46B7E6BE" w:rsidR="0045550B" w:rsidRPr="00E92365" w:rsidRDefault="0045550B" w:rsidP="00A57CFA">
    <w:pPr>
      <w:pStyle w:val="Footer"/>
      <w:rPr>
        <w:rFonts w:ascii="Calibri" w:hAnsi="Calibri" w:cs="Calibri"/>
        <w:sz w:val="16"/>
        <w:szCs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2475" w:type="dxa"/>
      <w:tblInd w:w="-70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42"/>
      <w:gridCol w:w="425"/>
      <w:gridCol w:w="6238"/>
      <w:gridCol w:w="5000"/>
      <w:gridCol w:w="670"/>
    </w:tblGrid>
    <w:tr w:rsidR="00A57CFA" w:rsidRPr="00E92365" w14:paraId="0C4AD50B" w14:textId="77777777" w:rsidTr="00C419A8">
      <w:trPr>
        <w:gridBefore w:val="2"/>
        <w:gridAfter w:val="1"/>
        <w:wBefore w:w="567" w:type="dxa"/>
        <w:wAfter w:w="670" w:type="dxa"/>
      </w:trPr>
      <w:tc>
        <w:tcPr>
          <w:tcW w:w="6238" w:type="dxa"/>
          <w:vAlign w:val="center"/>
        </w:tcPr>
        <w:p w14:paraId="71C568B6" w14:textId="77777777" w:rsidR="00A57CFA" w:rsidRPr="00E92365" w:rsidRDefault="00A57CFA" w:rsidP="00A57CFA">
          <w:pPr>
            <w:pStyle w:val="Footer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B993332" wp14:editId="3F4E03DE">
                <wp:extent cx="1623974" cy="251653"/>
                <wp:effectExtent l="0" t="0" r="0" b="0"/>
                <wp:docPr id="4" name="Pictur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" name="cwm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2658" cy="2653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000" w:type="dxa"/>
          <w:vAlign w:val="center"/>
        </w:tcPr>
        <w:p w14:paraId="3D4F01F5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2EF73B7C" wp14:editId="5DB1C3BC">
                <wp:extent cx="730132" cy="301934"/>
                <wp:effectExtent l="0" t="0" r="0" b="3175"/>
                <wp:docPr id="8" name="Pictur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Logo_White.pn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3890" cy="320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1B0AE6F4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  <w:sz w:val="2"/>
              <w:szCs w:val="2"/>
            </w:rPr>
          </w:pPr>
        </w:p>
      </w:tc>
    </w:tr>
    <w:tr w:rsidR="00A57CFA" w:rsidRPr="00E92365" w14:paraId="60CFCE2A" w14:textId="77777777" w:rsidTr="00B432B6">
      <w:tc>
        <w:tcPr>
          <w:tcW w:w="12475" w:type="dxa"/>
          <w:gridSpan w:val="5"/>
          <w:shd w:val="clear" w:color="auto" w:fill="8DC63F"/>
        </w:tcPr>
        <w:p w14:paraId="2DDBB587" w14:textId="77777777" w:rsidR="00A57CFA" w:rsidRPr="00E92365" w:rsidRDefault="00A57CFA" w:rsidP="00A57CFA">
          <w:pPr>
            <w:pStyle w:val="Footer"/>
            <w:rPr>
              <w:rFonts w:ascii="Calibri" w:hAnsi="Calibri" w:cs="Calibri"/>
              <w:color w:val="FFFFFF" w:themeColor="background1"/>
              <w:sz w:val="20"/>
              <w:szCs w:val="20"/>
            </w:rPr>
          </w:pPr>
        </w:p>
      </w:tc>
    </w:tr>
    <w:tr w:rsidR="00A57CFA" w:rsidRPr="00E92365" w14:paraId="6934BA94" w14:textId="77777777" w:rsidTr="00B432B6">
      <w:trPr>
        <w:gridBefore w:val="1"/>
        <w:wBefore w:w="142" w:type="dxa"/>
      </w:trPr>
      <w:tc>
        <w:tcPr>
          <w:tcW w:w="12333" w:type="dxa"/>
          <w:gridSpan w:val="4"/>
          <w:shd w:val="clear" w:color="auto" w:fill="3CA0D1"/>
        </w:tcPr>
        <w:p w14:paraId="1F24FE19" w14:textId="77777777" w:rsidR="00A57CFA" w:rsidRPr="00E92365" w:rsidRDefault="00A57CFA" w:rsidP="00A57CFA">
          <w:pPr>
            <w:pStyle w:val="Footer"/>
            <w:jc w:val="center"/>
            <w:rPr>
              <w:rFonts w:ascii="Calibri" w:hAnsi="Calibri" w:cs="Calibri"/>
              <w:sz w:val="16"/>
              <w:szCs w:val="16"/>
            </w:rPr>
          </w:pPr>
          <w:r w:rsidRPr="00E92365">
            <w:rPr>
              <w:rFonts w:ascii="Calibri" w:hAnsi="Calibri" w:cs="Calibri"/>
              <w:color w:val="FFFFFF" w:themeColor="background1"/>
              <w:sz w:val="16"/>
              <w:szCs w:val="16"/>
            </w:rPr>
            <w:t>©2020 EMPLOYEE WELLNESS SOLUTIONS NETWORK INC. - ALL RIGHTS RESERVED</w:t>
          </w:r>
        </w:p>
      </w:tc>
    </w:tr>
  </w:tbl>
  <w:p w14:paraId="4C10DD17" w14:textId="13E12756" w:rsidR="003800B8" w:rsidRPr="00E92365" w:rsidRDefault="003800B8" w:rsidP="00A57CFA">
    <w:pPr>
      <w:pStyle w:val="Footer"/>
      <w:rPr>
        <w:rFonts w:ascii="Calibri" w:hAnsi="Calibri" w:cs="Calibri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0E80CF4" w14:textId="77777777" w:rsidR="00B32CA4" w:rsidRDefault="00B32CA4" w:rsidP="003800B8">
      <w:pPr>
        <w:spacing w:after="0" w:line="240" w:lineRule="auto"/>
      </w:pPr>
      <w:r>
        <w:separator/>
      </w:r>
    </w:p>
  </w:footnote>
  <w:footnote w:type="continuationSeparator" w:id="0">
    <w:p w14:paraId="2096836C" w14:textId="77777777" w:rsidR="00B32CA4" w:rsidRDefault="00B32CA4" w:rsidP="003800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3FDE32" w14:textId="0EBE858A" w:rsidR="0045550B" w:rsidRPr="00E92365" w:rsidRDefault="003644C4">
    <w:pPr>
      <w:pStyle w:val="Header"/>
      <w:rPr>
        <w:rFonts w:ascii="Calibri" w:hAnsi="Calibri" w:cs="Calibri"/>
        <w:sz w:val="24"/>
        <w:szCs w:val="24"/>
      </w:rPr>
    </w:pPr>
    <w:r>
      <w:rPr>
        <w:rFonts w:ascii="Calibri" w:hAnsi="Calibri" w:cs="Calibri"/>
        <w:sz w:val="24"/>
        <w:szCs w:val="24"/>
      </w:rPr>
      <w:t xml:space="preserve">MAINTAIN, DON’T GAIN! </w:t>
    </w:r>
    <w:r w:rsidR="00A8155D" w:rsidRPr="00E92365">
      <w:rPr>
        <w:rFonts w:ascii="Calibri" w:hAnsi="Calibri" w:cs="Calibri"/>
        <w:sz w:val="24"/>
        <w:szCs w:val="24"/>
      </w:rPr>
      <w:t xml:space="preserve">| </w:t>
    </w:r>
    <w:r>
      <w:rPr>
        <w:rFonts w:ascii="Calibri" w:hAnsi="Calibri" w:cs="Calibri"/>
        <w:sz w:val="24"/>
        <w:szCs w:val="24"/>
      </w:rPr>
      <w:t>TIPS TO KEEP IT OFF</w:t>
    </w:r>
  </w:p>
  <w:p w14:paraId="2F57514D" w14:textId="273BABF0" w:rsidR="003800B8" w:rsidRPr="009F05ED" w:rsidRDefault="0045550B">
    <w:pPr>
      <w:pStyle w:val="Header"/>
      <w:rPr>
        <w:rFonts w:ascii="Open Sans Light" w:hAnsi="Open Sans Light" w:cs="Open Sans Light"/>
      </w:rPr>
    </w:pPr>
    <w:r w:rsidRPr="009F05ED">
      <w:rPr>
        <w:rFonts w:ascii="Open Sans Light" w:hAnsi="Open Sans Light" w:cs="Open Sans Light"/>
        <w:noProof/>
      </w:rPr>
      <mc:AlternateContent>
        <mc:Choice Requires="wps">
          <w:drawing>
            <wp:inline distT="0" distB="0" distL="0" distR="0" wp14:anchorId="4C35F907" wp14:editId="1F053E81">
              <wp:extent cx="7052310" cy="132415"/>
              <wp:effectExtent l="0" t="0" r="0" b="1270"/>
              <wp:docPr id="1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52310" cy="132415"/>
                      </a:xfrm>
                      <a:prstGeom prst="rect">
                        <a:avLst/>
                      </a:prstGeom>
                      <a:solidFill>
                        <a:srgbClr val="FF6C0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07DF94AA" id="Rectangle 6" o:spid="_x0000_s1026" style="width:555.3pt;height:10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dg/AAIAAN0DAAAOAAAAZHJzL2Uyb0RvYy54bWysU8Fu2zAMvQ/YPwi6L7bTJN2MOEWRIsOA&#10;bi3W7gMUWbaFyaJGKXGyrx8lp1m23oZdBFMkn/gen5c3h96wvUKvwVa8mOScKSuh1rat+Lfnzbv3&#10;nPkgbC0MWFXxo/L8ZvX2zXJwpZpCB6ZWyAjE+nJwFe9CcGWWedmpXvgJOGUp2QD2IlCIbVajGAi9&#10;N9k0zxfZAFg7BKm8p9u7MclXCb9plAwPTeNVYKbiNFtIJ6ZzG89stRRli8J1Wp7GEP8wRS+0pUfP&#10;UHciCLZD/Qqq1xLBQxMmEvoMmkZLlTgQmyL/i81TJ5xKXEgc784y+f8HK7/sH5HpmnbHmRU9regr&#10;iSZsaxRbRHkG50uqenKPGAl6dw/yu2cW1h1VqVtEGDolahqqiPXZHw0x8NTKtsNnqAld7AIkpQ4N&#10;9hGQNGCHtJDjeSHqEJiky+t8Pr0qaG+ScsXVdFbM0xOifOl26MNHBT2LHxVHmj2hi/29D3EaUb6U&#10;pOnB6HqjjUkBttu1QbYXZI7NZrHOkx+oxV+WGRuLLcS2ETHeJJqR2ajQFuojsUQYHUZ/BH10gD85&#10;G8hdFfc/dgIVZ+aTJaU+FLNZtGMKZvPrKQV4mdleZoSVBFVxGZCzMViH0cQ7h7rt6K0i0bZwS/o2&#10;OlGP2o9zncYlDyVFTn6PJr2MU9Xvv3L1CwAA//8DAFBLAwQUAAYACAAAACEAKeQfUtwAAAAFAQAA&#10;DwAAAGRycy9kb3ducmV2LnhtbEyPQUsDMRCF7wX/QxjBi9hki1RdN1usUESwlla9TzfjZnEzWTZp&#10;u/33pl7sZeDxHu99U8wG14o99aHxrCEbKxDElTcN1xo+PxY39yBCRDbYeiYNRwowKy9GBebGH3hN&#10;+02sRSrhkKMGG2OXSxkqSw7D2HfEyfv2vcOYZF9L0+MhlbtWTpSaSocNpwWLHT1bqn42O6dhuXqZ&#10;L5avQ7Bfdw7n8fb6+P5GWl9dDk+PICIN8T8MJ/yEDmVi2vodmyBaDemR+HdPXpapKYithol6AFkW&#10;8py+/AUAAP//AwBQSwECLQAUAAYACAAAACEAtoM4kv4AAADhAQAAEwAAAAAAAAAAAAAAAAAAAAAA&#10;W0NvbnRlbnRfVHlwZXNdLnhtbFBLAQItABQABgAIAAAAIQA4/SH/1gAAAJQBAAALAAAAAAAAAAAA&#10;AAAAAC8BAABfcmVscy8ucmVsc1BLAQItABQABgAIAAAAIQAmndg/AAIAAN0DAAAOAAAAAAAAAAAA&#10;AAAAAC4CAABkcnMvZTJvRG9jLnhtbFBLAQItABQABgAIAAAAIQAp5B9S3AAAAAUBAAAPAAAAAAAA&#10;AAAAAAAAAFoEAABkcnMvZG93bnJldi54bWxQSwUGAAAAAAQABADzAAAAYwUAAAAA&#10;" fillcolor="#ff6c00" stroked="f">
              <w10:anchorlock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1425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6227"/>
      <w:gridCol w:w="57"/>
      <w:gridCol w:w="5141"/>
    </w:tblGrid>
    <w:tr w:rsidR="003800B8" w:rsidRPr="00A57CFA" w14:paraId="11DA37C2" w14:textId="77777777" w:rsidTr="003800B8">
      <w:trPr>
        <w:cantSplit/>
        <w:trHeight w:hRule="exact" w:val="2981"/>
        <w:jc w:val="center"/>
      </w:trPr>
      <w:tc>
        <w:tcPr>
          <w:tcW w:w="6227" w:type="dxa"/>
          <w:tcMar>
            <w:left w:w="0" w:type="dxa"/>
            <w:right w:w="0" w:type="dxa"/>
          </w:tcMar>
          <w:vAlign w:val="bottom"/>
        </w:tcPr>
        <w:p w14:paraId="1B7FF9CC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  <w:r w:rsidRPr="00A57CFA">
            <w:rPr>
              <w:rFonts w:cstheme="minorHAnsi"/>
              <w:lang w:eastAsia="zh-CN"/>
            </w:rPr>
            <w:drawing>
              <wp:inline distT="0" distB="0" distL="0" distR="0" wp14:anchorId="2BC332FB" wp14:editId="48680CD4">
                <wp:extent cx="3967390" cy="2644926"/>
                <wp:effectExtent l="0" t="0" r="0" b="3175"/>
                <wp:docPr id="312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967390" cy="26449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7" w:type="dxa"/>
          <w:tcMar>
            <w:left w:w="0" w:type="dxa"/>
            <w:right w:w="0" w:type="dxa"/>
          </w:tcMar>
        </w:tcPr>
        <w:p w14:paraId="179EC5AD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  <w:shd w:val="clear" w:color="auto" w:fill="FF6C00"/>
        </w:tcPr>
        <w:tbl>
          <w:tblPr>
            <w:tblW w:w="5000" w:type="pct"/>
            <w:tblLayout w:type="fixed"/>
            <w:tblLook w:val="04A0" w:firstRow="1" w:lastRow="0" w:firstColumn="1" w:lastColumn="0" w:noHBand="0" w:noVBand="1"/>
          </w:tblPr>
          <w:tblGrid>
            <w:gridCol w:w="5141"/>
          </w:tblGrid>
          <w:tr w:rsidR="009F05ED" w:rsidRPr="00A57CFA" w14:paraId="48B97FC5" w14:textId="77777777" w:rsidTr="009F05ED">
            <w:trPr>
              <w:trHeight w:val="2977"/>
            </w:trPr>
            <w:tc>
              <w:tcPr>
                <w:tcW w:w="5000" w:type="pct"/>
                <w:shd w:val="clear" w:color="auto" w:fill="FF6C00"/>
                <w:vAlign w:val="center"/>
              </w:tcPr>
              <w:p w14:paraId="20CB6671" w14:textId="299481ED" w:rsidR="009F05ED" w:rsidRPr="00A57CFA" w:rsidRDefault="00B62652" w:rsidP="009F05ED">
                <w:pPr>
                  <w:pStyle w:val="Subtitle"/>
                  <w:jc w:val="left"/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</w:pPr>
                <w:r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MAINTAIN</w:t>
                </w:r>
                <w:r w:rsidR="003644C4"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,</w:t>
                </w:r>
                <w:r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 xml:space="preserve"> DON’T GAIN</w:t>
                </w:r>
                <w:r w:rsidR="003644C4"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!</w:t>
                </w:r>
              </w:p>
              <w:p w14:paraId="07CC6E8B" w14:textId="527AE9E5" w:rsidR="0076423C" w:rsidRPr="00E92365" w:rsidRDefault="00B62652" w:rsidP="0076423C">
                <w:pPr>
                  <w:rPr>
                    <w:rFonts w:cstheme="minorHAnsi"/>
                    <w:color w:val="FFFFFF" w:themeColor="background1"/>
                    <w:sz w:val="46"/>
                    <w:szCs w:val="46"/>
                    <w:lang w:val="fr-FR"/>
                  </w:rPr>
                </w:pPr>
                <w:r>
                  <w:rPr>
                    <w:rFonts w:cstheme="minorHAnsi"/>
                    <w:b/>
                    <w:bCs/>
                    <w:color w:val="FFFFFF" w:themeColor="background1"/>
                    <w:sz w:val="46"/>
                    <w:szCs w:val="46"/>
                  </w:rPr>
                  <w:t xml:space="preserve">TIPS TO KEEP IT OFF </w:t>
                </w:r>
              </w:p>
            </w:tc>
          </w:tr>
        </w:tbl>
        <w:p w14:paraId="0F678807" w14:textId="77777777" w:rsidR="003800B8" w:rsidRPr="00A57CFA" w:rsidRDefault="003800B8" w:rsidP="003800B8">
          <w:pPr>
            <w:pStyle w:val="Subtitle"/>
            <w:rPr>
              <w:rFonts w:asciiTheme="minorHAnsi" w:hAnsiTheme="minorHAnsi" w:cstheme="minorHAnsi"/>
              <w:noProof/>
              <w:lang w:val="fr-FR"/>
            </w:rPr>
          </w:pPr>
        </w:p>
      </w:tc>
    </w:tr>
    <w:tr w:rsidR="003800B8" w:rsidRPr="00A57CFA" w14:paraId="649C8923" w14:textId="77777777" w:rsidTr="001F7E13">
      <w:trPr>
        <w:cantSplit/>
        <w:trHeight w:hRule="exact" w:val="72"/>
        <w:jc w:val="center"/>
      </w:trPr>
      <w:tc>
        <w:tcPr>
          <w:tcW w:w="6227" w:type="dxa"/>
        </w:tcPr>
        <w:p w14:paraId="7B99BE54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7" w:type="dxa"/>
        </w:tcPr>
        <w:p w14:paraId="542786D7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</w:tcPr>
        <w:p w14:paraId="0B6CB65B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</w:tr>
    <w:tr w:rsidR="003800B8" w:rsidRPr="00A57CFA" w14:paraId="0359EC19" w14:textId="77777777" w:rsidTr="001F7E13">
      <w:trPr>
        <w:cantSplit/>
        <w:trHeight w:val="360"/>
        <w:jc w:val="center"/>
      </w:trPr>
      <w:tc>
        <w:tcPr>
          <w:tcW w:w="6227" w:type="dxa"/>
          <w:shd w:val="clear" w:color="auto" w:fill="8DC63F"/>
          <w:tcMar>
            <w:left w:w="0" w:type="dxa"/>
            <w:right w:w="115" w:type="dxa"/>
          </w:tcMar>
          <w:vAlign w:val="center"/>
        </w:tcPr>
        <w:p w14:paraId="6445F9E0" w14:textId="77777777" w:rsidR="003800B8" w:rsidRPr="00A57CFA" w:rsidRDefault="003800B8" w:rsidP="003800B8">
          <w:pPr>
            <w:pStyle w:val="Heading4"/>
            <w:outlineLvl w:val="3"/>
            <w:rPr>
              <w:rFonts w:cstheme="minorHAnsi"/>
              <w:noProof/>
              <w:lang w:val="fr-FR"/>
            </w:rPr>
          </w:pPr>
        </w:p>
      </w:tc>
      <w:tc>
        <w:tcPr>
          <w:tcW w:w="57" w:type="dxa"/>
          <w:tcMar>
            <w:left w:w="0" w:type="dxa"/>
            <w:right w:w="0" w:type="dxa"/>
          </w:tcMar>
          <w:vAlign w:val="center"/>
        </w:tcPr>
        <w:p w14:paraId="6B8FF15F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  <w:shd w:val="clear" w:color="auto" w:fill="3CA0D1"/>
          <w:tcMar>
            <w:left w:w="0" w:type="dxa"/>
            <w:right w:w="115" w:type="dxa"/>
          </w:tcMar>
          <w:vAlign w:val="center"/>
        </w:tcPr>
        <w:p w14:paraId="0C2BB20A" w14:textId="77777777" w:rsidR="003800B8" w:rsidRPr="00A57CFA" w:rsidRDefault="003800B8" w:rsidP="003800B8">
          <w:pPr>
            <w:pStyle w:val="Heading4"/>
            <w:outlineLvl w:val="3"/>
            <w:rPr>
              <w:rFonts w:cstheme="minorHAnsi"/>
              <w:noProof/>
              <w:lang w:val="fr-FR"/>
            </w:rPr>
          </w:pPr>
        </w:p>
      </w:tc>
    </w:tr>
  </w:tbl>
  <w:p w14:paraId="7E9320D4" w14:textId="372B8E9E" w:rsidR="003800B8" w:rsidRPr="00A57CFA" w:rsidRDefault="003800B8" w:rsidP="0076423C">
    <w:pPr>
      <w:pStyle w:val="Header"/>
      <w:rPr>
        <w:rFonts w:cstheme="minorHAnsi"/>
        <w:b/>
        <w:bCs/>
        <w:color w:val="000000" w:themeColor="text1"/>
        <w:sz w:val="10"/>
        <w:szCs w:val="1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8" type="#_x0000_t75" style="width:1in;height:1in" o:bullet="t">
        <v:imagedata r:id="rId1" o:title="Picture1"/>
      </v:shape>
    </w:pict>
  </w:numPicBullet>
  <w:abstractNum w:abstractNumId="0" w15:restartNumberingAfterBreak="0">
    <w:nsid w:val="41DC461E"/>
    <w:multiLevelType w:val="hybridMultilevel"/>
    <w:tmpl w:val="FECC6FC8"/>
    <w:lvl w:ilvl="0" w:tplc="D9E6DBB2">
      <w:start w:val="1"/>
      <w:numFmt w:val="decimal"/>
      <w:lvlText w:val="%1."/>
      <w:lvlJc w:val="left"/>
      <w:pPr>
        <w:ind w:left="464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184" w:hanging="360"/>
      </w:pPr>
    </w:lvl>
    <w:lvl w:ilvl="2" w:tplc="1009001B" w:tentative="1">
      <w:start w:val="1"/>
      <w:numFmt w:val="lowerRoman"/>
      <w:lvlText w:val="%3."/>
      <w:lvlJc w:val="right"/>
      <w:pPr>
        <w:ind w:left="1904" w:hanging="180"/>
      </w:pPr>
    </w:lvl>
    <w:lvl w:ilvl="3" w:tplc="1009000F" w:tentative="1">
      <w:start w:val="1"/>
      <w:numFmt w:val="decimal"/>
      <w:lvlText w:val="%4."/>
      <w:lvlJc w:val="left"/>
      <w:pPr>
        <w:ind w:left="2624" w:hanging="360"/>
      </w:pPr>
    </w:lvl>
    <w:lvl w:ilvl="4" w:tplc="10090019" w:tentative="1">
      <w:start w:val="1"/>
      <w:numFmt w:val="lowerLetter"/>
      <w:lvlText w:val="%5."/>
      <w:lvlJc w:val="left"/>
      <w:pPr>
        <w:ind w:left="3344" w:hanging="360"/>
      </w:pPr>
    </w:lvl>
    <w:lvl w:ilvl="5" w:tplc="1009001B" w:tentative="1">
      <w:start w:val="1"/>
      <w:numFmt w:val="lowerRoman"/>
      <w:lvlText w:val="%6."/>
      <w:lvlJc w:val="right"/>
      <w:pPr>
        <w:ind w:left="4064" w:hanging="180"/>
      </w:pPr>
    </w:lvl>
    <w:lvl w:ilvl="6" w:tplc="1009000F" w:tentative="1">
      <w:start w:val="1"/>
      <w:numFmt w:val="decimal"/>
      <w:lvlText w:val="%7."/>
      <w:lvlJc w:val="left"/>
      <w:pPr>
        <w:ind w:left="4784" w:hanging="360"/>
      </w:pPr>
    </w:lvl>
    <w:lvl w:ilvl="7" w:tplc="10090019" w:tentative="1">
      <w:start w:val="1"/>
      <w:numFmt w:val="lowerLetter"/>
      <w:lvlText w:val="%8."/>
      <w:lvlJc w:val="left"/>
      <w:pPr>
        <w:ind w:left="5504" w:hanging="360"/>
      </w:pPr>
    </w:lvl>
    <w:lvl w:ilvl="8" w:tplc="1009001B" w:tentative="1">
      <w:start w:val="1"/>
      <w:numFmt w:val="lowerRoman"/>
      <w:lvlText w:val="%9."/>
      <w:lvlJc w:val="right"/>
      <w:pPr>
        <w:ind w:left="6224" w:hanging="180"/>
      </w:pPr>
    </w:lvl>
  </w:abstractNum>
  <w:abstractNum w:abstractNumId="1" w15:restartNumberingAfterBreak="0">
    <w:nsid w:val="6D1805D1"/>
    <w:multiLevelType w:val="hybridMultilevel"/>
    <w:tmpl w:val="BD3636C2"/>
    <w:lvl w:ilvl="0" w:tplc="10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81105C2"/>
    <w:multiLevelType w:val="hybridMultilevel"/>
    <w:tmpl w:val="08D650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8383BF7"/>
    <w:multiLevelType w:val="hybridMultilevel"/>
    <w:tmpl w:val="BC3E3D3A"/>
    <w:lvl w:ilvl="0" w:tplc="905A47E2">
      <w:start w:val="1"/>
      <w:numFmt w:val="bullet"/>
      <w:lvlText w:val=""/>
      <w:lvlPicBulletId w:val="0"/>
      <w:lvlJc w:val="left"/>
      <w:pPr>
        <w:ind w:left="858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57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29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01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73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45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17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89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618" w:hanging="360"/>
      </w:pPr>
      <w:rPr>
        <w:rFonts w:ascii="Wingdings" w:hAnsi="Wingdings" w:hint="default"/>
      </w:rPr>
    </w:lvl>
  </w:abstractNum>
  <w:abstractNum w:abstractNumId="4" w15:restartNumberingAfterBreak="0">
    <w:nsid w:val="7C9B163E"/>
    <w:multiLevelType w:val="hybridMultilevel"/>
    <w:tmpl w:val="DD06D9CC"/>
    <w:lvl w:ilvl="0" w:tplc="1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2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00B8"/>
    <w:rsid w:val="000142C2"/>
    <w:rsid w:val="00042C2A"/>
    <w:rsid w:val="0006400C"/>
    <w:rsid w:val="000D50CC"/>
    <w:rsid w:val="001039CB"/>
    <w:rsid w:val="00111AF3"/>
    <w:rsid w:val="0011617A"/>
    <w:rsid w:val="001166BC"/>
    <w:rsid w:val="001449C5"/>
    <w:rsid w:val="00175413"/>
    <w:rsid w:val="0018184E"/>
    <w:rsid w:val="001C3B4D"/>
    <w:rsid w:val="00206439"/>
    <w:rsid w:val="00270EF2"/>
    <w:rsid w:val="00276E26"/>
    <w:rsid w:val="00282EE0"/>
    <w:rsid w:val="00296C67"/>
    <w:rsid w:val="002B0395"/>
    <w:rsid w:val="002B333D"/>
    <w:rsid w:val="002C3ACB"/>
    <w:rsid w:val="002D7D19"/>
    <w:rsid w:val="002E4D5C"/>
    <w:rsid w:val="0030373C"/>
    <w:rsid w:val="003371E6"/>
    <w:rsid w:val="003373ED"/>
    <w:rsid w:val="00360834"/>
    <w:rsid w:val="003644C4"/>
    <w:rsid w:val="003800B8"/>
    <w:rsid w:val="003B1100"/>
    <w:rsid w:val="003C0CFF"/>
    <w:rsid w:val="00433D49"/>
    <w:rsid w:val="004406C8"/>
    <w:rsid w:val="004442F2"/>
    <w:rsid w:val="0045550B"/>
    <w:rsid w:val="004629C5"/>
    <w:rsid w:val="004734F0"/>
    <w:rsid w:val="004B498B"/>
    <w:rsid w:val="004C1900"/>
    <w:rsid w:val="004E04EB"/>
    <w:rsid w:val="004E7B38"/>
    <w:rsid w:val="00520DA9"/>
    <w:rsid w:val="005410C6"/>
    <w:rsid w:val="005861FB"/>
    <w:rsid w:val="005919B5"/>
    <w:rsid w:val="005D513C"/>
    <w:rsid w:val="005E7ECB"/>
    <w:rsid w:val="005F0CEE"/>
    <w:rsid w:val="00601EEA"/>
    <w:rsid w:val="0063188D"/>
    <w:rsid w:val="006D5776"/>
    <w:rsid w:val="006E0719"/>
    <w:rsid w:val="00717A96"/>
    <w:rsid w:val="00762644"/>
    <w:rsid w:val="0076423C"/>
    <w:rsid w:val="007B511D"/>
    <w:rsid w:val="007F0F08"/>
    <w:rsid w:val="00812F4E"/>
    <w:rsid w:val="00832177"/>
    <w:rsid w:val="00843804"/>
    <w:rsid w:val="008678CC"/>
    <w:rsid w:val="00885E1C"/>
    <w:rsid w:val="008A13C2"/>
    <w:rsid w:val="008B07D6"/>
    <w:rsid w:val="008C7B4C"/>
    <w:rsid w:val="008D77CF"/>
    <w:rsid w:val="008E5EB3"/>
    <w:rsid w:val="009109FE"/>
    <w:rsid w:val="00921007"/>
    <w:rsid w:val="00954290"/>
    <w:rsid w:val="00960B9D"/>
    <w:rsid w:val="00971343"/>
    <w:rsid w:val="00982BD4"/>
    <w:rsid w:val="009F05ED"/>
    <w:rsid w:val="00A15A63"/>
    <w:rsid w:val="00A2465B"/>
    <w:rsid w:val="00A57CFA"/>
    <w:rsid w:val="00A66754"/>
    <w:rsid w:val="00A8155D"/>
    <w:rsid w:val="00AA36D5"/>
    <w:rsid w:val="00AA672A"/>
    <w:rsid w:val="00B32CA4"/>
    <w:rsid w:val="00B62652"/>
    <w:rsid w:val="00B704D9"/>
    <w:rsid w:val="00B748ED"/>
    <w:rsid w:val="00B840E1"/>
    <w:rsid w:val="00BA7145"/>
    <w:rsid w:val="00BE52CC"/>
    <w:rsid w:val="00C157F7"/>
    <w:rsid w:val="00C254D5"/>
    <w:rsid w:val="00C419A8"/>
    <w:rsid w:val="00C66229"/>
    <w:rsid w:val="00CB1722"/>
    <w:rsid w:val="00CB1A75"/>
    <w:rsid w:val="00CC6790"/>
    <w:rsid w:val="00D006B3"/>
    <w:rsid w:val="00D662FD"/>
    <w:rsid w:val="00D8361E"/>
    <w:rsid w:val="00DA331D"/>
    <w:rsid w:val="00DE2E20"/>
    <w:rsid w:val="00E3701F"/>
    <w:rsid w:val="00E900FD"/>
    <w:rsid w:val="00E92365"/>
    <w:rsid w:val="00EC401D"/>
    <w:rsid w:val="00ED5885"/>
    <w:rsid w:val="00EF475B"/>
    <w:rsid w:val="00F04D68"/>
    <w:rsid w:val="00F1262E"/>
    <w:rsid w:val="00F20FCC"/>
    <w:rsid w:val="00F3103F"/>
    <w:rsid w:val="00F325B3"/>
    <w:rsid w:val="00F33CBB"/>
    <w:rsid w:val="00F3775E"/>
    <w:rsid w:val="00F5572B"/>
    <w:rsid w:val="00F63536"/>
    <w:rsid w:val="00F8335B"/>
    <w:rsid w:val="00FA194A"/>
    <w:rsid w:val="00FB2B2A"/>
    <w:rsid w:val="00FE062A"/>
    <w:rsid w:val="00FE18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76C7716"/>
  <w15:chartTrackingRefBased/>
  <w15:docId w15:val="{44D00110-D964-4BB3-B1A6-37625C502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qFormat/>
    <w:rsid w:val="003800B8"/>
    <w:pPr>
      <w:keepNext/>
      <w:keepLines/>
      <w:spacing w:after="0" w:line="240" w:lineRule="auto"/>
      <w:ind w:left="216"/>
      <w:outlineLvl w:val="3"/>
    </w:pPr>
    <w:rPr>
      <w:rFonts w:eastAsiaTheme="majorEastAsia" w:cstheme="majorBidi"/>
      <w:bCs/>
      <w:iCs/>
      <w:caps/>
      <w:color w:val="FFFFFF" w:themeColor="background1"/>
      <w:sz w:val="1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800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800B8"/>
  </w:style>
  <w:style w:type="paragraph" w:styleId="Footer">
    <w:name w:val="footer"/>
    <w:basedOn w:val="Normal"/>
    <w:link w:val="FooterChar"/>
    <w:uiPriority w:val="99"/>
    <w:unhideWhenUsed/>
    <w:rsid w:val="003800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800B8"/>
  </w:style>
  <w:style w:type="table" w:styleId="TableGrid">
    <w:name w:val="Table Grid"/>
    <w:basedOn w:val="TableNormal"/>
    <w:uiPriority w:val="59"/>
    <w:rsid w:val="003800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rsid w:val="003800B8"/>
    <w:rPr>
      <w:rFonts w:eastAsiaTheme="majorEastAsia" w:cstheme="majorBidi"/>
      <w:bCs/>
      <w:iCs/>
      <w:caps/>
      <w:color w:val="FFFFFF" w:themeColor="background1"/>
      <w:sz w:val="18"/>
      <w:lang w:val="en-US"/>
    </w:rPr>
  </w:style>
  <w:style w:type="paragraph" w:styleId="Title">
    <w:name w:val="Title"/>
    <w:basedOn w:val="Normal"/>
    <w:next w:val="Normal"/>
    <w:link w:val="TitleChar"/>
    <w:qFormat/>
    <w:rsid w:val="003800B8"/>
    <w:pPr>
      <w:spacing w:before="300" w:after="0" w:line="240" w:lineRule="auto"/>
      <w:ind w:right="216"/>
      <w:contextualSpacing/>
      <w:jc w:val="right"/>
    </w:pPr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  <w:lang w:val="en-US"/>
    </w:rPr>
  </w:style>
  <w:style w:type="character" w:customStyle="1" w:styleId="TitleChar">
    <w:name w:val="Title Char"/>
    <w:basedOn w:val="DefaultParagraphFont"/>
    <w:link w:val="Title"/>
    <w:rsid w:val="003800B8"/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  <w:lang w:val="en-US"/>
    </w:rPr>
  </w:style>
  <w:style w:type="paragraph" w:styleId="Subtitle">
    <w:name w:val="Subtitle"/>
    <w:basedOn w:val="Normal"/>
    <w:next w:val="Normal"/>
    <w:link w:val="SubtitleChar"/>
    <w:qFormat/>
    <w:rsid w:val="003800B8"/>
    <w:pPr>
      <w:numPr>
        <w:ilvl w:val="1"/>
      </w:numPr>
      <w:spacing w:after="180" w:line="240" w:lineRule="auto"/>
      <w:ind w:right="216"/>
      <w:jc w:val="right"/>
    </w:pPr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  <w:lang w:val="en-US"/>
    </w:rPr>
  </w:style>
  <w:style w:type="character" w:customStyle="1" w:styleId="SubtitleChar">
    <w:name w:val="Subtitle Char"/>
    <w:basedOn w:val="DefaultParagraphFont"/>
    <w:link w:val="Subtitle"/>
    <w:rsid w:val="003800B8"/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  <w:lang w:val="en-US"/>
    </w:rPr>
  </w:style>
  <w:style w:type="paragraph" w:styleId="NoSpacing">
    <w:name w:val="No Spacing"/>
    <w:rsid w:val="003800B8"/>
    <w:pPr>
      <w:spacing w:after="60" w:line="240" w:lineRule="auto"/>
    </w:pPr>
    <w:rPr>
      <w:rFonts w:eastAsia="Batang"/>
      <w:noProof/>
      <w:color w:val="262626" w:themeColor="text1" w:themeTint="D9"/>
      <w:sz w:val="2"/>
      <w:lang w:val="en-US"/>
    </w:rPr>
  </w:style>
  <w:style w:type="paragraph" w:styleId="ListParagraph">
    <w:name w:val="List Paragraph"/>
    <w:basedOn w:val="Normal"/>
    <w:uiPriority w:val="34"/>
    <w:qFormat/>
    <w:rsid w:val="007B511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410C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10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8746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2.jpg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5.JP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1265</TotalTime>
  <Pages>3</Pages>
  <Words>371</Words>
  <Characters>2117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Bianca Beer</dc:creator>
  <cp:keywords/>
  <dc:description/>
  <cp:lastModifiedBy>Meaghan Jansen</cp:lastModifiedBy>
  <cp:revision>21</cp:revision>
  <cp:lastPrinted>2020-08-12T19:53:00Z</cp:lastPrinted>
  <dcterms:created xsi:type="dcterms:W3CDTF">2020-08-14T19:10:00Z</dcterms:created>
  <dcterms:modified xsi:type="dcterms:W3CDTF">2020-11-05T16:05:00Z</dcterms:modified>
</cp:coreProperties>
</file>