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AA3" w:rsidRPr="00E4344F" w:rsidRDefault="007E0AA3" w:rsidP="003B29AD">
      <w:pPr>
        <w:pStyle w:val="NoSpacing"/>
        <w:jc w:val="center"/>
        <w:rPr>
          <w:rFonts w:ascii="Arial" w:hAnsi="Arial" w:cs="Arial"/>
        </w:rPr>
      </w:pPr>
    </w:p>
    <w:p w:rsidR="007E0AA3" w:rsidRPr="00E4344F" w:rsidRDefault="007E0AA3" w:rsidP="003B29AD">
      <w:pPr>
        <w:pStyle w:val="NoSpacing"/>
        <w:jc w:val="center"/>
        <w:rPr>
          <w:rFonts w:ascii="Arial" w:hAnsi="Arial" w:cs="Arial"/>
        </w:rPr>
      </w:pPr>
    </w:p>
    <w:p w:rsidR="007E0AA3" w:rsidRPr="00E4344F" w:rsidRDefault="007E0AA3" w:rsidP="003B29AD">
      <w:pPr>
        <w:pStyle w:val="NoSpacing"/>
        <w:jc w:val="center"/>
        <w:rPr>
          <w:rFonts w:ascii="Arial" w:hAnsi="Arial" w:cs="Arial"/>
        </w:rPr>
      </w:pPr>
    </w:p>
    <w:p w:rsidR="007E0AA3" w:rsidRPr="00E4344F" w:rsidRDefault="007E0AA3" w:rsidP="003B29AD">
      <w:pPr>
        <w:pStyle w:val="NoSpacing"/>
        <w:jc w:val="center"/>
        <w:rPr>
          <w:rFonts w:ascii="Arial" w:hAnsi="Arial" w:cs="Arial"/>
        </w:rPr>
      </w:pPr>
    </w:p>
    <w:p w:rsidR="007E0AA3" w:rsidRPr="00E4344F" w:rsidRDefault="007E0AA3" w:rsidP="003B29AD">
      <w:pPr>
        <w:pStyle w:val="NoSpacing"/>
        <w:jc w:val="center"/>
        <w:rPr>
          <w:rFonts w:ascii="Arial" w:hAnsi="Arial" w:cs="Arial"/>
        </w:rPr>
      </w:pPr>
    </w:p>
    <w:p w:rsidR="007E0AA3" w:rsidRPr="00E4344F" w:rsidRDefault="007E0AA3" w:rsidP="003B29AD">
      <w:pPr>
        <w:pStyle w:val="NoSpacing"/>
        <w:jc w:val="center"/>
        <w:rPr>
          <w:rFonts w:ascii="Arial" w:hAnsi="Arial" w:cs="Arial"/>
        </w:rPr>
      </w:pPr>
    </w:p>
    <w:p w:rsidR="007E0AA3" w:rsidRPr="00E4344F" w:rsidRDefault="007E0AA3" w:rsidP="003B29AD">
      <w:pPr>
        <w:pStyle w:val="NoSpacing"/>
        <w:jc w:val="center"/>
        <w:rPr>
          <w:rFonts w:ascii="Arial" w:hAnsi="Arial" w:cs="Arial"/>
        </w:rPr>
      </w:pPr>
    </w:p>
    <w:p w:rsidR="007E0AA3" w:rsidRPr="00E4344F" w:rsidRDefault="009D1526" w:rsidP="003B29AD">
      <w:pPr>
        <w:pStyle w:val="NoSpacing"/>
        <w:jc w:val="center"/>
        <w:rPr>
          <w:rFonts w:ascii="Arial" w:hAnsi="Arial" w:cs="Arial"/>
          <w:sz w:val="32"/>
          <w:szCs w:val="32"/>
        </w:rPr>
      </w:pPr>
      <w:r w:rsidRPr="00E4344F">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pt;height:180.65pt" o:allowoverlap="f">
            <v:imagedata r:id="rId7" o:title=""/>
          </v:shape>
        </w:pict>
      </w:r>
    </w:p>
    <w:p w:rsidR="007E0AA3" w:rsidRPr="00E4344F" w:rsidRDefault="007E0AA3" w:rsidP="003B29AD">
      <w:pPr>
        <w:pStyle w:val="NoSpacing"/>
        <w:jc w:val="center"/>
        <w:rPr>
          <w:rFonts w:ascii="Arial" w:hAnsi="Arial" w:cs="Arial"/>
          <w:sz w:val="32"/>
          <w:szCs w:val="32"/>
        </w:rPr>
      </w:pPr>
    </w:p>
    <w:p w:rsidR="007E0AA3" w:rsidRPr="00E4344F" w:rsidRDefault="007E0AA3" w:rsidP="003B29AD">
      <w:pPr>
        <w:pStyle w:val="NoSpacing"/>
        <w:jc w:val="center"/>
        <w:rPr>
          <w:rFonts w:ascii="Arial" w:hAnsi="Arial" w:cs="Arial"/>
          <w:b/>
          <w:sz w:val="52"/>
          <w:szCs w:val="52"/>
        </w:rPr>
      </w:pPr>
      <w:r w:rsidRPr="00E4344F">
        <w:rPr>
          <w:rFonts w:ascii="Arial" w:hAnsi="Arial" w:cs="Arial"/>
          <w:b/>
          <w:sz w:val="52"/>
          <w:szCs w:val="52"/>
        </w:rPr>
        <w:t>Progression Report</w:t>
      </w:r>
    </w:p>
    <w:p w:rsidR="007E0AA3" w:rsidRPr="00E4344F" w:rsidRDefault="007E0AA3" w:rsidP="003B29AD">
      <w:pPr>
        <w:pStyle w:val="NoSpacing"/>
        <w:jc w:val="center"/>
        <w:rPr>
          <w:rFonts w:ascii="Arial" w:hAnsi="Arial" w:cs="Arial"/>
          <w:b/>
          <w:sz w:val="36"/>
          <w:szCs w:val="36"/>
        </w:rPr>
      </w:pPr>
      <w:r w:rsidRPr="00E4344F">
        <w:rPr>
          <w:rFonts w:ascii="Arial" w:hAnsi="Arial" w:cs="Arial"/>
          <w:b/>
          <w:sz w:val="36"/>
          <w:szCs w:val="36"/>
        </w:rPr>
        <w:t>for</w:t>
      </w:r>
    </w:p>
    <w:p w:rsidR="007E0AA3" w:rsidRPr="00E4344F" w:rsidRDefault="007E0AA3" w:rsidP="003B29AD">
      <w:pPr>
        <w:pStyle w:val="NoSpacing"/>
        <w:jc w:val="center"/>
        <w:rPr>
          <w:rFonts w:ascii="Arial" w:hAnsi="Arial" w:cs="Arial"/>
          <w:b/>
          <w:sz w:val="36"/>
          <w:szCs w:val="36"/>
        </w:rPr>
      </w:pPr>
    </w:p>
    <w:p w:rsidR="007E0AA3" w:rsidRPr="00E4344F" w:rsidRDefault="00AB1510" w:rsidP="003B29AD">
      <w:pPr>
        <w:pStyle w:val="NoSpacing"/>
        <w:jc w:val="center"/>
        <w:rPr>
          <w:rFonts w:ascii="Arial" w:hAnsi="Arial" w:cs="Arial"/>
          <w:b/>
          <w:sz w:val="52"/>
          <w:szCs w:val="52"/>
        </w:rPr>
      </w:pPr>
      <w:r w:rsidRPr="00E4344F">
        <w:rPr>
          <w:rFonts w:ascii="Arial" w:hAnsi="Arial" w:cs="Arial"/>
          <w:sz w:val="20"/>
          <w:szCs w:val="20"/>
        </w:rPr>
        <w:pict>
          <v:shape id="il_fi" o:spid="_x0000_i1026" type="#_x0000_t75" alt="" style="width:117.5pt;height:124.55pt">
            <v:imagedata r:id="rId8" r:href="rId9"/>
          </v:shape>
        </w:pict>
      </w:r>
    </w:p>
    <w:p w:rsidR="007E0AA3" w:rsidRPr="00E4344F" w:rsidRDefault="007E0AA3" w:rsidP="003B29AD">
      <w:pPr>
        <w:pStyle w:val="NoSpacing"/>
        <w:jc w:val="center"/>
        <w:rPr>
          <w:rFonts w:ascii="Arial" w:hAnsi="Arial" w:cs="Arial"/>
          <w:sz w:val="32"/>
          <w:szCs w:val="32"/>
        </w:rPr>
      </w:pPr>
    </w:p>
    <w:p w:rsidR="007E0AA3" w:rsidRPr="00E4344F" w:rsidRDefault="007E0AA3" w:rsidP="003B29AD">
      <w:pPr>
        <w:pStyle w:val="NoSpacing"/>
        <w:jc w:val="center"/>
        <w:rPr>
          <w:rFonts w:ascii="Arial" w:hAnsi="Arial" w:cs="Arial"/>
          <w:sz w:val="32"/>
          <w:szCs w:val="32"/>
        </w:rPr>
      </w:pPr>
    </w:p>
    <w:p w:rsidR="007E0AA3" w:rsidRPr="00E4344F" w:rsidRDefault="007E0AA3" w:rsidP="003B29AD">
      <w:pPr>
        <w:pStyle w:val="NoSpacing"/>
        <w:jc w:val="center"/>
        <w:rPr>
          <w:rFonts w:ascii="Arial" w:hAnsi="Arial" w:cs="Arial"/>
          <w:sz w:val="40"/>
          <w:szCs w:val="40"/>
        </w:rPr>
      </w:pPr>
      <w:r w:rsidRPr="00E4344F">
        <w:rPr>
          <w:rFonts w:ascii="Arial" w:hAnsi="Arial" w:cs="Arial"/>
          <w:sz w:val="40"/>
          <w:szCs w:val="40"/>
        </w:rPr>
        <w:t>November 2009 - November 2010</w:t>
      </w:r>
    </w:p>
    <w:p w:rsidR="007E0AA3" w:rsidRPr="00E4344F" w:rsidRDefault="007E0AA3" w:rsidP="003B29AD">
      <w:pPr>
        <w:pStyle w:val="NoSpacing"/>
        <w:jc w:val="center"/>
        <w:rPr>
          <w:rFonts w:ascii="Arial" w:hAnsi="Arial" w:cs="Arial"/>
          <w:sz w:val="32"/>
          <w:szCs w:val="32"/>
        </w:rPr>
      </w:pPr>
    </w:p>
    <w:p w:rsidR="007E0AA3" w:rsidRPr="00E4344F" w:rsidRDefault="007E0AA3" w:rsidP="003B29AD">
      <w:pPr>
        <w:pStyle w:val="NoSpacing"/>
        <w:jc w:val="center"/>
        <w:rPr>
          <w:rFonts w:ascii="Arial" w:hAnsi="Arial" w:cs="Arial"/>
          <w:sz w:val="32"/>
          <w:szCs w:val="32"/>
        </w:rPr>
      </w:pPr>
    </w:p>
    <w:p w:rsidR="007E0AA3" w:rsidRPr="00E4344F" w:rsidRDefault="007E0AA3" w:rsidP="003B29AD">
      <w:pPr>
        <w:pStyle w:val="NoSpacing"/>
        <w:jc w:val="center"/>
        <w:rPr>
          <w:rFonts w:ascii="Arial" w:hAnsi="Arial" w:cs="Arial"/>
          <w:sz w:val="32"/>
          <w:szCs w:val="32"/>
        </w:rPr>
      </w:pPr>
    </w:p>
    <w:p w:rsidR="007E0AA3" w:rsidRPr="00E4344F" w:rsidRDefault="007E0AA3" w:rsidP="003B29AD">
      <w:pPr>
        <w:autoSpaceDE w:val="0"/>
        <w:autoSpaceDN w:val="0"/>
        <w:adjustRightInd w:val="0"/>
        <w:spacing w:after="0" w:line="240" w:lineRule="auto"/>
        <w:jc w:val="center"/>
        <w:rPr>
          <w:rFonts w:ascii="Arial" w:hAnsi="Arial" w:cs="Arial"/>
          <w:sz w:val="24"/>
          <w:szCs w:val="24"/>
        </w:rPr>
      </w:pPr>
      <w:r w:rsidRPr="00E4344F">
        <w:rPr>
          <w:rFonts w:ascii="Arial" w:hAnsi="Arial" w:cs="Arial"/>
          <w:sz w:val="24"/>
          <w:szCs w:val="24"/>
        </w:rPr>
        <w:t>Provided by:</w:t>
      </w:r>
    </w:p>
    <w:p w:rsidR="007E0AA3" w:rsidRPr="00E4344F" w:rsidRDefault="007E0AA3" w:rsidP="003B29AD">
      <w:pPr>
        <w:autoSpaceDE w:val="0"/>
        <w:autoSpaceDN w:val="0"/>
        <w:adjustRightInd w:val="0"/>
        <w:spacing w:after="0" w:line="240" w:lineRule="auto"/>
        <w:jc w:val="center"/>
        <w:rPr>
          <w:rFonts w:ascii="Arial" w:hAnsi="Arial" w:cs="Arial"/>
          <w:i/>
          <w:sz w:val="24"/>
          <w:szCs w:val="24"/>
        </w:rPr>
      </w:pPr>
      <w:r w:rsidRPr="00E4344F">
        <w:rPr>
          <w:rFonts w:ascii="Arial" w:hAnsi="Arial" w:cs="Arial"/>
          <w:i/>
          <w:sz w:val="24"/>
          <w:szCs w:val="24"/>
        </w:rPr>
        <w:t>Meaghan Jansen</w:t>
      </w:r>
    </w:p>
    <w:p w:rsidR="007E0AA3" w:rsidRPr="00E4344F" w:rsidRDefault="007E0AA3" w:rsidP="003B29AD">
      <w:pPr>
        <w:autoSpaceDE w:val="0"/>
        <w:autoSpaceDN w:val="0"/>
        <w:adjustRightInd w:val="0"/>
        <w:spacing w:after="0" w:line="240" w:lineRule="auto"/>
        <w:jc w:val="center"/>
        <w:rPr>
          <w:rFonts w:ascii="Arial" w:hAnsi="Arial" w:cs="Arial"/>
          <w:b/>
          <w:bCs/>
          <w:sz w:val="24"/>
          <w:szCs w:val="24"/>
        </w:rPr>
      </w:pPr>
      <w:r w:rsidRPr="00E4344F">
        <w:rPr>
          <w:rFonts w:ascii="Arial" w:hAnsi="Arial" w:cs="Arial"/>
          <w:b/>
          <w:bCs/>
          <w:sz w:val="24"/>
          <w:szCs w:val="24"/>
        </w:rPr>
        <w:t>Employee Wellness Solutions Network</w:t>
      </w:r>
    </w:p>
    <w:p w:rsidR="007E0AA3" w:rsidRPr="00E4344F" w:rsidRDefault="009D1526" w:rsidP="003B29AD">
      <w:pPr>
        <w:pStyle w:val="NoSpacing"/>
        <w:jc w:val="center"/>
        <w:rPr>
          <w:rFonts w:ascii="Arial" w:hAnsi="Arial" w:cs="Arial"/>
          <w:sz w:val="24"/>
          <w:szCs w:val="24"/>
        </w:rPr>
      </w:pPr>
      <w:hyperlink r:id="rId10" w:history="1">
        <w:r w:rsidR="007E0AA3" w:rsidRPr="00E4344F">
          <w:rPr>
            <w:rStyle w:val="Hyperlink"/>
            <w:rFonts w:ascii="Arial" w:hAnsi="Arial" w:cs="Arial"/>
            <w:sz w:val="24"/>
            <w:szCs w:val="24"/>
          </w:rPr>
          <w:t>meaghan@EWSNetwork.com</w:t>
        </w:r>
      </w:hyperlink>
      <w:r w:rsidR="007E0AA3" w:rsidRPr="00E4344F">
        <w:rPr>
          <w:rFonts w:ascii="Arial" w:hAnsi="Arial" w:cs="Arial"/>
          <w:sz w:val="24"/>
          <w:szCs w:val="24"/>
        </w:rPr>
        <w:t xml:space="preserve">   I   519-860-6727   I   </w:t>
      </w:r>
      <w:hyperlink r:id="rId11" w:history="1">
        <w:r w:rsidR="007E0AA3" w:rsidRPr="00E4344F">
          <w:rPr>
            <w:rStyle w:val="Hyperlink"/>
            <w:rFonts w:ascii="Arial" w:hAnsi="Arial" w:cs="Arial"/>
            <w:sz w:val="24"/>
            <w:szCs w:val="24"/>
          </w:rPr>
          <w:t>www.EWSNetwork.com</w:t>
        </w:r>
      </w:hyperlink>
      <w:r w:rsidR="007E0AA3" w:rsidRPr="00E4344F">
        <w:rPr>
          <w:rFonts w:ascii="Arial" w:hAnsi="Arial" w:cs="Arial"/>
          <w:sz w:val="24"/>
          <w:szCs w:val="24"/>
        </w:rPr>
        <w:t xml:space="preserve"> </w:t>
      </w:r>
    </w:p>
    <w:p w:rsidR="007E0AA3" w:rsidRPr="00E4344F" w:rsidRDefault="007E0AA3" w:rsidP="003B29AD">
      <w:pPr>
        <w:pStyle w:val="NoSpacing"/>
        <w:rPr>
          <w:rFonts w:ascii="Arial" w:hAnsi="Arial" w:cs="Arial"/>
          <w:b/>
          <w:sz w:val="32"/>
          <w:szCs w:val="32"/>
          <w:u w:val="single"/>
        </w:rPr>
      </w:pPr>
      <w:r w:rsidRPr="00E4344F">
        <w:rPr>
          <w:rFonts w:ascii="Arial" w:hAnsi="Arial" w:cs="Arial"/>
          <w:b/>
          <w:sz w:val="32"/>
          <w:szCs w:val="32"/>
          <w:u w:val="single"/>
        </w:rPr>
        <w:br w:type="page"/>
      </w:r>
      <w:r w:rsidRPr="00E4344F">
        <w:rPr>
          <w:rFonts w:ascii="Arial" w:hAnsi="Arial" w:cs="Arial"/>
          <w:b/>
          <w:sz w:val="32"/>
          <w:szCs w:val="32"/>
          <w:u w:val="single"/>
        </w:rPr>
        <w:lastRenderedPageBreak/>
        <w:t>Table of Contents</w:t>
      </w:r>
    </w:p>
    <w:p w:rsidR="007E0AA3" w:rsidRPr="00E4344F" w:rsidRDefault="007E0AA3" w:rsidP="00462F6A">
      <w:pPr>
        <w:pStyle w:val="NoSpacing"/>
        <w:ind w:left="1440"/>
        <w:rPr>
          <w:rFonts w:ascii="Arial" w:hAnsi="Arial" w:cs="Arial"/>
          <w:sz w:val="32"/>
          <w:szCs w:val="32"/>
        </w:rPr>
      </w:pPr>
    </w:p>
    <w:p w:rsidR="007E0AA3" w:rsidRPr="00E4344F" w:rsidRDefault="007E0AA3" w:rsidP="003B29AD">
      <w:pPr>
        <w:pStyle w:val="NoSpacing"/>
        <w:ind w:left="720"/>
        <w:rPr>
          <w:rFonts w:ascii="Arial" w:hAnsi="Arial" w:cs="Arial"/>
          <w:sz w:val="24"/>
          <w:szCs w:val="24"/>
        </w:rPr>
      </w:pPr>
      <w:r w:rsidRPr="00E4344F">
        <w:rPr>
          <w:rFonts w:ascii="Arial" w:hAnsi="Arial" w:cs="Arial"/>
          <w:sz w:val="24"/>
          <w:szCs w:val="24"/>
        </w:rPr>
        <w:t>Executive Overview</w:t>
      </w:r>
      <w:r w:rsidRPr="00E4344F">
        <w:rPr>
          <w:rFonts w:ascii="Arial" w:hAnsi="Arial" w:cs="Arial"/>
          <w:sz w:val="24"/>
          <w:szCs w:val="24"/>
        </w:rPr>
        <w:tab/>
      </w:r>
      <w:r w:rsidRPr="00E4344F">
        <w:rPr>
          <w:rFonts w:ascii="Arial" w:hAnsi="Arial" w:cs="Arial"/>
          <w:sz w:val="24"/>
          <w:szCs w:val="24"/>
        </w:rPr>
        <w:tab/>
      </w:r>
      <w:r w:rsidRPr="00E4344F">
        <w:rPr>
          <w:rFonts w:ascii="Arial" w:hAnsi="Arial" w:cs="Arial"/>
          <w:sz w:val="24"/>
          <w:szCs w:val="24"/>
        </w:rPr>
        <w:tab/>
      </w:r>
      <w:r w:rsidRPr="00E4344F">
        <w:rPr>
          <w:rFonts w:ascii="Arial" w:hAnsi="Arial" w:cs="Arial"/>
          <w:sz w:val="24"/>
          <w:szCs w:val="24"/>
        </w:rPr>
        <w:tab/>
      </w:r>
      <w:r w:rsidRPr="00E4344F">
        <w:rPr>
          <w:rFonts w:ascii="Arial" w:hAnsi="Arial" w:cs="Arial"/>
          <w:sz w:val="24"/>
          <w:szCs w:val="24"/>
        </w:rPr>
        <w:tab/>
      </w:r>
      <w:r w:rsidRPr="00E4344F">
        <w:rPr>
          <w:rFonts w:ascii="Arial" w:hAnsi="Arial" w:cs="Arial"/>
          <w:sz w:val="24"/>
          <w:szCs w:val="24"/>
        </w:rPr>
        <w:tab/>
      </w:r>
      <w:r w:rsidRPr="00E4344F">
        <w:rPr>
          <w:rFonts w:ascii="Arial" w:hAnsi="Arial" w:cs="Arial"/>
          <w:sz w:val="24"/>
          <w:szCs w:val="24"/>
        </w:rPr>
        <w:tab/>
        <w:t>3</w:t>
      </w:r>
      <w:r w:rsidRPr="00E4344F">
        <w:rPr>
          <w:rFonts w:ascii="Arial" w:hAnsi="Arial" w:cs="Arial"/>
          <w:sz w:val="24"/>
          <w:szCs w:val="24"/>
        </w:rPr>
        <w:tab/>
        <w:t xml:space="preserve"> </w:t>
      </w:r>
      <w:r w:rsidRPr="00E4344F">
        <w:rPr>
          <w:rFonts w:ascii="Arial" w:hAnsi="Arial" w:cs="Arial"/>
          <w:sz w:val="24"/>
          <w:szCs w:val="24"/>
        </w:rPr>
        <w:tab/>
      </w:r>
      <w:r w:rsidRPr="00E4344F">
        <w:rPr>
          <w:rFonts w:ascii="Arial" w:hAnsi="Arial" w:cs="Arial"/>
          <w:sz w:val="24"/>
          <w:szCs w:val="24"/>
        </w:rPr>
        <w:tab/>
      </w:r>
      <w:r w:rsidRPr="00E4344F">
        <w:rPr>
          <w:rFonts w:ascii="Arial" w:hAnsi="Arial" w:cs="Arial"/>
          <w:sz w:val="24"/>
          <w:szCs w:val="24"/>
        </w:rPr>
        <w:tab/>
      </w:r>
    </w:p>
    <w:p w:rsidR="007E0AA3" w:rsidRPr="00E4344F" w:rsidRDefault="007E0AA3" w:rsidP="003B29AD">
      <w:pPr>
        <w:pStyle w:val="NoSpacing"/>
        <w:ind w:left="720"/>
        <w:rPr>
          <w:rFonts w:ascii="Arial" w:hAnsi="Arial" w:cs="Arial"/>
          <w:sz w:val="24"/>
          <w:szCs w:val="24"/>
        </w:rPr>
      </w:pPr>
      <w:r w:rsidRPr="00E4344F">
        <w:rPr>
          <w:rFonts w:ascii="Arial" w:hAnsi="Arial" w:cs="Arial"/>
          <w:sz w:val="24"/>
          <w:szCs w:val="24"/>
        </w:rPr>
        <w:t>Program Highlights</w:t>
      </w:r>
      <w:r w:rsidRPr="00E4344F">
        <w:rPr>
          <w:rFonts w:ascii="Arial" w:hAnsi="Arial" w:cs="Arial"/>
          <w:sz w:val="24"/>
          <w:szCs w:val="24"/>
        </w:rPr>
        <w:tab/>
      </w:r>
      <w:r w:rsidRPr="00E4344F">
        <w:rPr>
          <w:rFonts w:ascii="Arial" w:hAnsi="Arial" w:cs="Arial"/>
          <w:sz w:val="24"/>
          <w:szCs w:val="24"/>
        </w:rPr>
        <w:tab/>
      </w:r>
      <w:r w:rsidRPr="00E4344F">
        <w:rPr>
          <w:rFonts w:ascii="Arial" w:hAnsi="Arial" w:cs="Arial"/>
          <w:sz w:val="24"/>
          <w:szCs w:val="24"/>
        </w:rPr>
        <w:tab/>
      </w:r>
      <w:r w:rsidRPr="00E4344F">
        <w:rPr>
          <w:rFonts w:ascii="Arial" w:hAnsi="Arial" w:cs="Arial"/>
          <w:sz w:val="24"/>
          <w:szCs w:val="24"/>
        </w:rPr>
        <w:tab/>
      </w:r>
      <w:r w:rsidRPr="00E4344F">
        <w:rPr>
          <w:rFonts w:ascii="Arial" w:hAnsi="Arial" w:cs="Arial"/>
          <w:sz w:val="24"/>
          <w:szCs w:val="24"/>
        </w:rPr>
        <w:tab/>
      </w:r>
      <w:r w:rsidRPr="00E4344F">
        <w:rPr>
          <w:rFonts w:ascii="Arial" w:hAnsi="Arial" w:cs="Arial"/>
          <w:sz w:val="24"/>
          <w:szCs w:val="24"/>
        </w:rPr>
        <w:tab/>
      </w:r>
      <w:r w:rsidRPr="00E4344F">
        <w:rPr>
          <w:rFonts w:ascii="Arial" w:hAnsi="Arial" w:cs="Arial"/>
          <w:sz w:val="24"/>
          <w:szCs w:val="24"/>
        </w:rPr>
        <w:tab/>
        <w:t>3-4</w:t>
      </w:r>
      <w:r w:rsidRPr="00E4344F">
        <w:rPr>
          <w:rFonts w:ascii="Arial" w:hAnsi="Arial" w:cs="Arial"/>
          <w:sz w:val="24"/>
          <w:szCs w:val="24"/>
        </w:rPr>
        <w:tab/>
      </w:r>
      <w:r w:rsidRPr="00E4344F">
        <w:rPr>
          <w:rFonts w:ascii="Arial" w:hAnsi="Arial" w:cs="Arial"/>
          <w:sz w:val="24"/>
          <w:szCs w:val="24"/>
        </w:rPr>
        <w:tab/>
      </w:r>
    </w:p>
    <w:p w:rsidR="007E0AA3" w:rsidRPr="00E4344F" w:rsidRDefault="007E0AA3" w:rsidP="00F71E49">
      <w:pPr>
        <w:pStyle w:val="NoSpacing"/>
        <w:numPr>
          <w:ilvl w:val="6"/>
          <w:numId w:val="2"/>
        </w:numPr>
        <w:tabs>
          <w:tab w:val="clear" w:pos="9360"/>
          <w:tab w:val="num" w:pos="1870"/>
          <w:tab w:val="left" w:pos="7260"/>
        </w:tabs>
        <w:ind w:hanging="7930"/>
        <w:rPr>
          <w:rFonts w:ascii="Arial" w:hAnsi="Arial" w:cs="Arial"/>
          <w:sz w:val="24"/>
          <w:szCs w:val="24"/>
        </w:rPr>
      </w:pPr>
      <w:r w:rsidRPr="00E4344F">
        <w:rPr>
          <w:rFonts w:ascii="Arial" w:hAnsi="Arial" w:cs="Arial"/>
          <w:sz w:val="24"/>
          <w:szCs w:val="24"/>
        </w:rPr>
        <w:t>Health Coaching</w:t>
      </w:r>
    </w:p>
    <w:p w:rsidR="007E0AA3" w:rsidRPr="00E4344F" w:rsidRDefault="007E0AA3" w:rsidP="00F71E49">
      <w:pPr>
        <w:pStyle w:val="NoSpacing"/>
        <w:numPr>
          <w:ilvl w:val="6"/>
          <w:numId w:val="2"/>
        </w:numPr>
        <w:tabs>
          <w:tab w:val="clear" w:pos="9360"/>
          <w:tab w:val="num" w:pos="1870"/>
          <w:tab w:val="left" w:pos="7260"/>
        </w:tabs>
        <w:ind w:hanging="7930"/>
        <w:rPr>
          <w:rFonts w:ascii="Arial" w:hAnsi="Arial" w:cs="Arial"/>
          <w:sz w:val="24"/>
          <w:szCs w:val="24"/>
        </w:rPr>
      </w:pPr>
      <w:r w:rsidRPr="00E4344F">
        <w:rPr>
          <w:rFonts w:ascii="Arial" w:hAnsi="Arial" w:cs="Arial"/>
          <w:sz w:val="24"/>
          <w:szCs w:val="24"/>
        </w:rPr>
        <w:t>Personal Wellness Profile</w:t>
      </w:r>
      <w:r w:rsidRPr="00E4344F">
        <w:rPr>
          <w:rFonts w:ascii="Arial" w:hAnsi="Arial" w:cs="Arial"/>
          <w:sz w:val="24"/>
          <w:szCs w:val="24"/>
        </w:rPr>
        <w:tab/>
      </w:r>
    </w:p>
    <w:p w:rsidR="007E0AA3" w:rsidRPr="00E4344F" w:rsidRDefault="007E0AA3" w:rsidP="00F71E49">
      <w:pPr>
        <w:pStyle w:val="NoSpacing"/>
        <w:ind w:left="1430"/>
        <w:rPr>
          <w:rFonts w:ascii="Arial" w:hAnsi="Arial" w:cs="Arial"/>
          <w:sz w:val="24"/>
          <w:szCs w:val="24"/>
        </w:rPr>
      </w:pPr>
    </w:p>
    <w:p w:rsidR="007E0AA3" w:rsidRPr="00E4344F" w:rsidRDefault="007E0AA3" w:rsidP="003B29AD">
      <w:pPr>
        <w:pStyle w:val="NoSpacing"/>
        <w:ind w:left="720"/>
        <w:rPr>
          <w:rFonts w:ascii="Arial" w:hAnsi="Arial" w:cs="Arial"/>
          <w:sz w:val="24"/>
          <w:szCs w:val="24"/>
        </w:rPr>
      </w:pPr>
      <w:r w:rsidRPr="00E4344F">
        <w:rPr>
          <w:rFonts w:ascii="Arial" w:hAnsi="Arial" w:cs="Arial"/>
          <w:sz w:val="24"/>
          <w:szCs w:val="24"/>
        </w:rPr>
        <w:t>Summary and Programming</w:t>
      </w:r>
      <w:r w:rsidRPr="00E4344F">
        <w:rPr>
          <w:rFonts w:ascii="Arial" w:hAnsi="Arial" w:cs="Arial"/>
          <w:sz w:val="24"/>
          <w:szCs w:val="24"/>
        </w:rPr>
        <w:tab/>
      </w:r>
      <w:r w:rsidRPr="00E4344F">
        <w:rPr>
          <w:rFonts w:ascii="Arial" w:hAnsi="Arial" w:cs="Arial"/>
          <w:sz w:val="24"/>
          <w:szCs w:val="24"/>
        </w:rPr>
        <w:tab/>
      </w:r>
      <w:r w:rsidRPr="00E4344F">
        <w:rPr>
          <w:rFonts w:ascii="Arial" w:hAnsi="Arial" w:cs="Arial"/>
          <w:sz w:val="24"/>
          <w:szCs w:val="24"/>
        </w:rPr>
        <w:tab/>
      </w:r>
      <w:r w:rsidRPr="00E4344F">
        <w:rPr>
          <w:rFonts w:ascii="Arial" w:hAnsi="Arial" w:cs="Arial"/>
          <w:sz w:val="24"/>
          <w:szCs w:val="24"/>
        </w:rPr>
        <w:tab/>
      </w:r>
      <w:r w:rsidRPr="00E4344F">
        <w:rPr>
          <w:rFonts w:ascii="Arial" w:hAnsi="Arial" w:cs="Arial"/>
          <w:sz w:val="24"/>
          <w:szCs w:val="24"/>
        </w:rPr>
        <w:tab/>
        <w:t>5</w:t>
      </w:r>
      <w:r w:rsidRPr="00E4344F">
        <w:rPr>
          <w:rFonts w:ascii="Arial" w:hAnsi="Arial" w:cs="Arial"/>
          <w:sz w:val="24"/>
          <w:szCs w:val="24"/>
        </w:rPr>
        <w:tab/>
        <w:t xml:space="preserve"> </w:t>
      </w:r>
    </w:p>
    <w:p w:rsidR="007E0AA3" w:rsidRPr="00E4344F" w:rsidRDefault="007E0AA3" w:rsidP="003B29AD">
      <w:pPr>
        <w:pStyle w:val="NoSpacing"/>
        <w:ind w:left="720"/>
        <w:rPr>
          <w:rFonts w:ascii="Arial" w:hAnsi="Arial" w:cs="Arial"/>
          <w:sz w:val="24"/>
          <w:szCs w:val="24"/>
        </w:rPr>
      </w:pPr>
    </w:p>
    <w:p w:rsidR="007E0AA3" w:rsidRPr="00E4344F" w:rsidRDefault="007E0AA3" w:rsidP="003B29AD">
      <w:pPr>
        <w:pStyle w:val="NoSpacing"/>
        <w:ind w:left="720"/>
        <w:rPr>
          <w:rFonts w:ascii="Arial" w:hAnsi="Arial" w:cs="Arial"/>
          <w:sz w:val="24"/>
          <w:szCs w:val="24"/>
        </w:rPr>
      </w:pPr>
      <w:r w:rsidRPr="00E4344F">
        <w:rPr>
          <w:rFonts w:ascii="Arial" w:hAnsi="Arial" w:cs="Arial"/>
          <w:sz w:val="24"/>
          <w:szCs w:val="24"/>
        </w:rPr>
        <w:t>Wellness Program Details</w:t>
      </w:r>
      <w:r w:rsidRPr="00E4344F">
        <w:rPr>
          <w:rFonts w:ascii="Arial" w:hAnsi="Arial" w:cs="Arial"/>
          <w:sz w:val="24"/>
          <w:szCs w:val="24"/>
        </w:rPr>
        <w:tab/>
      </w:r>
      <w:r w:rsidRPr="00E4344F">
        <w:rPr>
          <w:rFonts w:ascii="Arial" w:hAnsi="Arial" w:cs="Arial"/>
          <w:sz w:val="24"/>
          <w:szCs w:val="24"/>
        </w:rPr>
        <w:tab/>
      </w:r>
      <w:r w:rsidRPr="00E4344F">
        <w:rPr>
          <w:rFonts w:ascii="Arial" w:hAnsi="Arial" w:cs="Arial"/>
          <w:sz w:val="24"/>
          <w:szCs w:val="24"/>
        </w:rPr>
        <w:tab/>
      </w:r>
      <w:r w:rsidRPr="00E4344F">
        <w:rPr>
          <w:rFonts w:ascii="Arial" w:hAnsi="Arial" w:cs="Arial"/>
          <w:sz w:val="24"/>
          <w:szCs w:val="24"/>
        </w:rPr>
        <w:tab/>
      </w:r>
      <w:r w:rsidRPr="00E4344F">
        <w:rPr>
          <w:rFonts w:ascii="Arial" w:hAnsi="Arial" w:cs="Arial"/>
          <w:sz w:val="24"/>
          <w:szCs w:val="24"/>
        </w:rPr>
        <w:tab/>
      </w:r>
      <w:r w:rsidRPr="00E4344F">
        <w:rPr>
          <w:rFonts w:ascii="Arial" w:hAnsi="Arial" w:cs="Arial"/>
          <w:sz w:val="24"/>
          <w:szCs w:val="24"/>
        </w:rPr>
        <w:tab/>
        <w:t>Appendix A</w:t>
      </w:r>
    </w:p>
    <w:p w:rsidR="007E0AA3" w:rsidRPr="00E4344F" w:rsidRDefault="007E0AA3" w:rsidP="003B29AD">
      <w:pPr>
        <w:pStyle w:val="NoSpacing"/>
        <w:ind w:left="720"/>
        <w:rPr>
          <w:rFonts w:ascii="Arial" w:hAnsi="Arial" w:cs="Arial"/>
          <w:sz w:val="24"/>
          <w:szCs w:val="24"/>
        </w:rPr>
      </w:pPr>
      <w:r w:rsidRPr="00E4344F">
        <w:rPr>
          <w:rFonts w:ascii="Arial" w:hAnsi="Arial" w:cs="Arial"/>
          <w:sz w:val="24"/>
          <w:szCs w:val="24"/>
        </w:rPr>
        <w:t>Employee Wellness Solutions Network Toolbox</w:t>
      </w:r>
      <w:r w:rsidRPr="00E4344F">
        <w:rPr>
          <w:rFonts w:ascii="Arial" w:hAnsi="Arial" w:cs="Arial"/>
          <w:sz w:val="24"/>
          <w:szCs w:val="24"/>
        </w:rPr>
        <w:tab/>
      </w:r>
      <w:r w:rsidRPr="00E4344F">
        <w:rPr>
          <w:rFonts w:ascii="Arial" w:hAnsi="Arial" w:cs="Arial"/>
          <w:sz w:val="24"/>
          <w:szCs w:val="24"/>
        </w:rPr>
        <w:tab/>
      </w:r>
      <w:r w:rsidRPr="00E4344F">
        <w:rPr>
          <w:rFonts w:ascii="Arial" w:hAnsi="Arial" w:cs="Arial"/>
          <w:sz w:val="24"/>
          <w:szCs w:val="24"/>
        </w:rPr>
        <w:tab/>
        <w:t>Appendix B</w:t>
      </w:r>
    </w:p>
    <w:p w:rsidR="007E0AA3" w:rsidRPr="00E4344F" w:rsidRDefault="007E0AA3" w:rsidP="00891623">
      <w:pPr>
        <w:rPr>
          <w:rFonts w:ascii="Arial" w:hAnsi="Arial" w:cs="Arial"/>
          <w:b/>
          <w:sz w:val="28"/>
          <w:szCs w:val="28"/>
        </w:rPr>
      </w:pPr>
      <w:r w:rsidRPr="00E4344F">
        <w:rPr>
          <w:rFonts w:ascii="Arial" w:hAnsi="Arial" w:cs="Arial"/>
          <w:sz w:val="24"/>
          <w:szCs w:val="24"/>
        </w:rPr>
        <w:br w:type="page"/>
      </w:r>
      <w:r w:rsidRPr="00E4344F">
        <w:rPr>
          <w:rFonts w:ascii="Arial" w:hAnsi="Arial" w:cs="Arial"/>
          <w:b/>
          <w:sz w:val="28"/>
          <w:szCs w:val="28"/>
        </w:rPr>
        <w:lastRenderedPageBreak/>
        <w:t>Executive Overview</w:t>
      </w:r>
    </w:p>
    <w:p w:rsidR="007E0AA3" w:rsidRPr="00E4344F" w:rsidRDefault="007E0AA3" w:rsidP="00891623">
      <w:pPr>
        <w:rPr>
          <w:rFonts w:ascii="Arial" w:hAnsi="Arial" w:cs="Arial"/>
          <w:sz w:val="24"/>
          <w:szCs w:val="24"/>
        </w:rPr>
      </w:pPr>
      <w:r w:rsidRPr="00E4344F">
        <w:rPr>
          <w:rFonts w:ascii="Arial" w:hAnsi="Arial" w:cs="Arial"/>
          <w:sz w:val="24"/>
          <w:szCs w:val="24"/>
        </w:rPr>
        <w:t xml:space="preserve">The following progression report details the initiatives summary and participation rates during the months of </w:t>
      </w:r>
      <w:r w:rsidRPr="00E4344F">
        <w:rPr>
          <w:rFonts w:ascii="Arial" w:hAnsi="Arial" w:cs="Arial"/>
          <w:sz w:val="24"/>
          <w:szCs w:val="24"/>
          <w:u w:val="single"/>
        </w:rPr>
        <w:t>November 2009 – November 2010</w:t>
      </w:r>
      <w:r w:rsidRPr="00E4344F">
        <w:rPr>
          <w:rFonts w:ascii="Arial" w:hAnsi="Arial" w:cs="Arial"/>
          <w:sz w:val="24"/>
          <w:szCs w:val="24"/>
        </w:rPr>
        <w:t>.</w:t>
      </w:r>
    </w:p>
    <w:p w:rsidR="007E0AA3" w:rsidRPr="00E4344F" w:rsidRDefault="007E0AA3" w:rsidP="00891623">
      <w:pPr>
        <w:rPr>
          <w:rFonts w:ascii="Arial" w:hAnsi="Arial" w:cs="Arial"/>
          <w:sz w:val="24"/>
          <w:szCs w:val="24"/>
        </w:rPr>
      </w:pPr>
      <w:r w:rsidRPr="00E4344F">
        <w:rPr>
          <w:rFonts w:ascii="Arial" w:hAnsi="Arial" w:cs="Arial"/>
          <w:sz w:val="24"/>
          <w:szCs w:val="24"/>
        </w:rPr>
        <w:t>The on-site program is designed to address the employees at three different levels – individual, group, and general awareness.  Specific details of the wellness program can be seen in the Wellness Program Summary (Appendix A).</w:t>
      </w:r>
    </w:p>
    <w:p w:rsidR="007E0AA3" w:rsidRPr="00E4344F" w:rsidRDefault="007E0AA3" w:rsidP="00891623">
      <w:pPr>
        <w:rPr>
          <w:rFonts w:ascii="Arial" w:hAnsi="Arial" w:cs="Arial"/>
          <w:b/>
          <w:sz w:val="28"/>
          <w:szCs w:val="28"/>
        </w:rPr>
      </w:pPr>
    </w:p>
    <w:p w:rsidR="007E0AA3" w:rsidRPr="00E4344F" w:rsidRDefault="007E0AA3" w:rsidP="00891623">
      <w:pPr>
        <w:rPr>
          <w:rFonts w:ascii="Arial" w:hAnsi="Arial" w:cs="Arial"/>
          <w:b/>
          <w:sz w:val="28"/>
          <w:szCs w:val="28"/>
        </w:rPr>
      </w:pPr>
      <w:r w:rsidRPr="00E4344F">
        <w:rPr>
          <w:rFonts w:ascii="Arial" w:hAnsi="Arial" w:cs="Arial"/>
          <w:b/>
          <w:sz w:val="28"/>
          <w:szCs w:val="28"/>
        </w:rPr>
        <w:t>Program Highlights</w:t>
      </w:r>
    </w:p>
    <w:p w:rsidR="007E0AA3" w:rsidRPr="00E4344F" w:rsidRDefault="007E0AA3" w:rsidP="00392290">
      <w:pPr>
        <w:rPr>
          <w:rFonts w:ascii="Arial" w:hAnsi="Arial" w:cs="Arial"/>
          <w:sz w:val="24"/>
          <w:szCs w:val="24"/>
        </w:rPr>
      </w:pPr>
      <w:r w:rsidRPr="00E4344F">
        <w:rPr>
          <w:rFonts w:ascii="Arial" w:hAnsi="Arial" w:cs="Arial"/>
          <w:sz w:val="24"/>
          <w:szCs w:val="24"/>
        </w:rPr>
        <w:t>Health Coaching (one-on-one wellness consultations)</w:t>
      </w:r>
    </w:p>
    <w:p w:rsidR="007E0AA3" w:rsidRPr="00E4344F" w:rsidRDefault="007E0AA3" w:rsidP="00891623">
      <w:pPr>
        <w:numPr>
          <w:ilvl w:val="0"/>
          <w:numId w:val="3"/>
        </w:numPr>
        <w:spacing w:after="0" w:line="240" w:lineRule="auto"/>
        <w:rPr>
          <w:rFonts w:ascii="Arial" w:hAnsi="Arial" w:cs="Arial"/>
          <w:sz w:val="24"/>
          <w:szCs w:val="24"/>
        </w:rPr>
      </w:pPr>
      <w:r w:rsidRPr="00E4344F">
        <w:rPr>
          <w:rFonts w:ascii="Arial" w:hAnsi="Arial" w:cs="Arial"/>
          <w:sz w:val="24"/>
          <w:szCs w:val="24"/>
        </w:rPr>
        <w:t xml:space="preserve">Since November 2009, a total of 12 people have participated in the wellness consultations. </w:t>
      </w:r>
    </w:p>
    <w:p w:rsidR="007E0AA3" w:rsidRPr="00E4344F" w:rsidRDefault="007E0AA3" w:rsidP="00891623">
      <w:pPr>
        <w:numPr>
          <w:ilvl w:val="0"/>
          <w:numId w:val="3"/>
        </w:numPr>
        <w:spacing w:after="0" w:line="240" w:lineRule="auto"/>
        <w:rPr>
          <w:rFonts w:ascii="Arial" w:hAnsi="Arial" w:cs="Arial"/>
          <w:sz w:val="24"/>
          <w:szCs w:val="24"/>
        </w:rPr>
      </w:pPr>
      <w:r w:rsidRPr="00E4344F">
        <w:rPr>
          <w:rFonts w:ascii="Arial" w:hAnsi="Arial" w:cs="Arial"/>
          <w:sz w:val="24"/>
          <w:szCs w:val="24"/>
        </w:rPr>
        <w:t xml:space="preserve">Currently, 50% of the population is participating. </w:t>
      </w:r>
    </w:p>
    <w:p w:rsidR="007E0AA3" w:rsidRPr="00E4344F" w:rsidRDefault="007E0AA3" w:rsidP="00392290">
      <w:pPr>
        <w:numPr>
          <w:ilvl w:val="2"/>
          <w:numId w:val="3"/>
        </w:numPr>
        <w:spacing w:after="0" w:line="240" w:lineRule="auto"/>
        <w:rPr>
          <w:rFonts w:ascii="Arial" w:hAnsi="Arial" w:cs="Arial"/>
          <w:sz w:val="24"/>
          <w:szCs w:val="24"/>
        </w:rPr>
      </w:pPr>
      <w:r w:rsidRPr="00E4344F">
        <w:rPr>
          <w:rFonts w:ascii="Arial" w:hAnsi="Arial" w:cs="Arial"/>
          <w:sz w:val="24"/>
          <w:szCs w:val="24"/>
        </w:rPr>
        <w:t xml:space="preserve">Typically when a program is designed, a penetration rate of about 30-40% is what is expected. With the rates at 50%, one year into the program, this surpasses the expectations for participation. </w:t>
      </w:r>
    </w:p>
    <w:p w:rsidR="007E0AA3" w:rsidRPr="00E4344F" w:rsidRDefault="00AB1510" w:rsidP="00C4705A">
      <w:pPr>
        <w:spacing w:after="0" w:line="240" w:lineRule="auto"/>
        <w:rPr>
          <w:rFonts w:ascii="Arial" w:hAnsi="Arial" w:cs="Arial"/>
          <w:sz w:val="24"/>
          <w:szCs w:val="24"/>
        </w:rPr>
      </w:pPr>
      <w:r w:rsidRPr="00E4344F">
        <w:rPr>
          <w:rFonts w:ascii="Arial" w:hAnsi="Arial" w:cs="Arial"/>
          <w:noProof/>
        </w:rPr>
        <w:pict>
          <v:shape id="_x0000_s1039" type="#_x0000_t75" style="position:absolute;margin-left:52.5pt;margin-top:6.55pt;width:402.9pt;height:172.95pt;z-index:-1">
            <v:imagedata r:id="rId12" o:title="" cropbottom="-282f"/>
            <o:lock v:ext="edit" aspectratio="f"/>
          </v:shape>
          <o:OLEObject Type="Embed" ProgID="Excel.Chart.8" ShapeID="_x0000_s1039" DrawAspect="Content" ObjectID="_1353696399" r:id="rId13">
            <o:FieldCodes>\s</o:FieldCodes>
          </o:OLEObject>
        </w:pict>
      </w:r>
    </w:p>
    <w:p w:rsidR="007E0AA3" w:rsidRPr="00E4344F" w:rsidRDefault="007E0AA3" w:rsidP="00C4705A">
      <w:pPr>
        <w:spacing w:after="0" w:line="240" w:lineRule="auto"/>
        <w:rPr>
          <w:rFonts w:ascii="Arial" w:hAnsi="Arial" w:cs="Arial"/>
          <w:sz w:val="24"/>
          <w:szCs w:val="24"/>
        </w:rPr>
      </w:pPr>
    </w:p>
    <w:p w:rsidR="007E0AA3" w:rsidRPr="00E4344F" w:rsidRDefault="007E0AA3" w:rsidP="00AB1510">
      <w:pPr>
        <w:spacing w:after="0" w:line="240" w:lineRule="auto"/>
        <w:jc w:val="center"/>
        <w:rPr>
          <w:rFonts w:ascii="Arial" w:hAnsi="Arial" w:cs="Arial"/>
          <w:sz w:val="24"/>
          <w:szCs w:val="24"/>
        </w:rPr>
      </w:pPr>
    </w:p>
    <w:p w:rsidR="007E0AA3" w:rsidRPr="00E4344F" w:rsidRDefault="007E0AA3" w:rsidP="00C4705A">
      <w:pPr>
        <w:spacing w:after="0" w:line="240" w:lineRule="auto"/>
        <w:rPr>
          <w:rFonts w:ascii="Arial" w:hAnsi="Arial" w:cs="Arial"/>
          <w:sz w:val="24"/>
          <w:szCs w:val="24"/>
        </w:rPr>
      </w:pPr>
    </w:p>
    <w:p w:rsidR="007E0AA3" w:rsidRPr="00E4344F" w:rsidRDefault="007E0AA3" w:rsidP="00C4705A">
      <w:pPr>
        <w:spacing w:after="0" w:line="240" w:lineRule="auto"/>
        <w:rPr>
          <w:rFonts w:ascii="Arial" w:hAnsi="Arial" w:cs="Arial"/>
          <w:sz w:val="24"/>
          <w:szCs w:val="24"/>
        </w:rPr>
      </w:pPr>
    </w:p>
    <w:p w:rsidR="007E0AA3" w:rsidRPr="00E4344F" w:rsidRDefault="007E0AA3" w:rsidP="00C4705A">
      <w:pPr>
        <w:spacing w:after="0" w:line="240" w:lineRule="auto"/>
        <w:rPr>
          <w:rFonts w:ascii="Arial" w:hAnsi="Arial" w:cs="Arial"/>
          <w:sz w:val="24"/>
          <w:szCs w:val="24"/>
        </w:rPr>
      </w:pPr>
    </w:p>
    <w:p w:rsidR="00AB1510" w:rsidRPr="00E4344F" w:rsidRDefault="00AB1510" w:rsidP="00C4705A">
      <w:pPr>
        <w:spacing w:after="0" w:line="240" w:lineRule="auto"/>
        <w:rPr>
          <w:rFonts w:ascii="Arial" w:hAnsi="Arial" w:cs="Arial"/>
          <w:sz w:val="24"/>
          <w:szCs w:val="24"/>
        </w:rPr>
      </w:pPr>
    </w:p>
    <w:p w:rsidR="00AB1510" w:rsidRPr="00E4344F" w:rsidRDefault="00AB1510" w:rsidP="00C4705A">
      <w:pPr>
        <w:spacing w:after="0" w:line="240" w:lineRule="auto"/>
        <w:rPr>
          <w:rFonts w:ascii="Arial" w:hAnsi="Arial" w:cs="Arial"/>
          <w:sz w:val="24"/>
          <w:szCs w:val="24"/>
        </w:rPr>
      </w:pPr>
    </w:p>
    <w:p w:rsidR="00AB1510" w:rsidRPr="00E4344F" w:rsidRDefault="00AB1510" w:rsidP="00C4705A">
      <w:pPr>
        <w:spacing w:after="0" w:line="240" w:lineRule="auto"/>
        <w:rPr>
          <w:rFonts w:ascii="Arial" w:hAnsi="Arial" w:cs="Arial"/>
          <w:sz w:val="24"/>
          <w:szCs w:val="24"/>
        </w:rPr>
      </w:pPr>
    </w:p>
    <w:p w:rsidR="00AB1510" w:rsidRPr="00E4344F" w:rsidRDefault="00AB1510" w:rsidP="00C4705A">
      <w:pPr>
        <w:spacing w:after="0" w:line="240" w:lineRule="auto"/>
        <w:rPr>
          <w:rFonts w:ascii="Arial" w:hAnsi="Arial" w:cs="Arial"/>
          <w:sz w:val="24"/>
          <w:szCs w:val="24"/>
        </w:rPr>
      </w:pPr>
    </w:p>
    <w:p w:rsidR="007E0AA3" w:rsidRPr="00E4344F" w:rsidRDefault="007E0AA3" w:rsidP="00C4705A">
      <w:pPr>
        <w:spacing w:after="0" w:line="240" w:lineRule="auto"/>
        <w:rPr>
          <w:rFonts w:ascii="Arial" w:hAnsi="Arial" w:cs="Arial"/>
          <w:sz w:val="24"/>
          <w:szCs w:val="24"/>
        </w:rPr>
      </w:pPr>
    </w:p>
    <w:p w:rsidR="007E0AA3" w:rsidRPr="00E4344F" w:rsidRDefault="007E0AA3" w:rsidP="00C4705A">
      <w:pPr>
        <w:spacing w:after="0" w:line="240" w:lineRule="auto"/>
        <w:rPr>
          <w:rFonts w:ascii="Arial" w:hAnsi="Arial" w:cs="Arial"/>
          <w:sz w:val="24"/>
          <w:szCs w:val="24"/>
        </w:rPr>
      </w:pPr>
    </w:p>
    <w:p w:rsidR="007E0AA3" w:rsidRPr="00E4344F" w:rsidRDefault="007E0AA3" w:rsidP="00C4705A">
      <w:pPr>
        <w:spacing w:after="0" w:line="240" w:lineRule="auto"/>
        <w:rPr>
          <w:rFonts w:ascii="Arial" w:hAnsi="Arial" w:cs="Arial"/>
          <w:sz w:val="24"/>
          <w:szCs w:val="24"/>
        </w:rPr>
      </w:pPr>
    </w:p>
    <w:p w:rsidR="007E0AA3" w:rsidRPr="00E4344F" w:rsidRDefault="007E0AA3" w:rsidP="00C4705A">
      <w:pPr>
        <w:spacing w:after="0" w:line="240" w:lineRule="auto"/>
        <w:rPr>
          <w:rFonts w:ascii="Arial" w:hAnsi="Arial" w:cs="Arial"/>
          <w:sz w:val="24"/>
          <w:szCs w:val="24"/>
        </w:rPr>
      </w:pPr>
    </w:p>
    <w:p w:rsidR="007E0AA3" w:rsidRPr="00E4344F" w:rsidRDefault="007E0AA3" w:rsidP="000649DF">
      <w:pPr>
        <w:numPr>
          <w:ilvl w:val="0"/>
          <w:numId w:val="3"/>
        </w:numPr>
        <w:spacing w:after="0" w:line="240" w:lineRule="auto"/>
        <w:rPr>
          <w:rFonts w:ascii="Arial" w:hAnsi="Arial" w:cs="Arial"/>
          <w:sz w:val="24"/>
          <w:szCs w:val="24"/>
        </w:rPr>
      </w:pPr>
      <w:r w:rsidRPr="00E4344F">
        <w:rPr>
          <w:rFonts w:ascii="Arial" w:hAnsi="Arial" w:cs="Arial"/>
          <w:sz w:val="24"/>
          <w:szCs w:val="24"/>
        </w:rPr>
        <w:t>For the last 7 months, there has been s a 97% booking rate, 88% attendance rate, leaving a 12% cancellation rate with the consultations.</w:t>
      </w:r>
    </w:p>
    <w:p w:rsidR="00AB1510" w:rsidRPr="00E4344F" w:rsidRDefault="007E0AA3" w:rsidP="00891623">
      <w:pPr>
        <w:numPr>
          <w:ilvl w:val="2"/>
          <w:numId w:val="3"/>
        </w:numPr>
        <w:spacing w:after="0" w:line="240" w:lineRule="auto"/>
        <w:rPr>
          <w:rFonts w:ascii="Arial" w:hAnsi="Arial" w:cs="Arial"/>
          <w:sz w:val="24"/>
          <w:szCs w:val="24"/>
        </w:rPr>
      </w:pPr>
      <w:r w:rsidRPr="00E4344F">
        <w:rPr>
          <w:rFonts w:ascii="Arial" w:hAnsi="Arial" w:cs="Arial"/>
          <w:sz w:val="24"/>
          <w:szCs w:val="24"/>
        </w:rPr>
        <w:t>Since May, there have been 64 attended out of 73 booked [out of a possible 78].</w:t>
      </w:r>
    </w:p>
    <w:p w:rsidR="007E0AA3" w:rsidRPr="00E4344F" w:rsidRDefault="00AB1510" w:rsidP="00AB1510">
      <w:pPr>
        <w:spacing w:after="0" w:line="240" w:lineRule="auto"/>
        <w:ind w:left="2160"/>
        <w:rPr>
          <w:rFonts w:ascii="Arial" w:hAnsi="Arial" w:cs="Arial"/>
          <w:sz w:val="24"/>
          <w:szCs w:val="24"/>
        </w:rPr>
      </w:pPr>
      <w:r w:rsidRPr="00E4344F">
        <w:rPr>
          <w:rFonts w:ascii="Arial" w:hAnsi="Arial" w:cs="Arial"/>
        </w:rPr>
        <w:pict>
          <v:shape id="_x0000_s1035" type="#_x0000_t75" style="position:absolute;left:0;text-align:left;margin-left:0;margin-top:2.95pt;width:250.5pt;height:150.75pt;z-index:-3">
            <v:imagedata r:id="rId14" o:title=""/>
          </v:shape>
        </w:pict>
      </w:r>
      <w:r w:rsidRPr="00E4344F">
        <w:rPr>
          <w:rFonts w:ascii="Arial" w:hAnsi="Arial" w:cs="Arial"/>
        </w:rPr>
        <w:pict>
          <v:shape id="_x0000_s1037" type="#_x0000_t75" style="position:absolute;left:0;text-align:left;margin-left:261.75pt;margin-top:6.7pt;width:228.5pt;height:136.5pt;z-index:-2">
            <v:imagedata r:id="rId15" o:title=""/>
          </v:shape>
        </w:pict>
      </w:r>
    </w:p>
    <w:p w:rsidR="007E0AA3" w:rsidRPr="00E4344F" w:rsidRDefault="007E0AA3" w:rsidP="00891623">
      <w:pPr>
        <w:rPr>
          <w:rFonts w:ascii="Arial" w:hAnsi="Arial" w:cs="Arial"/>
          <w:sz w:val="24"/>
          <w:szCs w:val="24"/>
        </w:rPr>
      </w:pPr>
    </w:p>
    <w:p w:rsidR="007E0AA3" w:rsidRPr="00E4344F" w:rsidRDefault="00AB1510" w:rsidP="00891623">
      <w:pPr>
        <w:rPr>
          <w:rFonts w:ascii="Arial" w:hAnsi="Arial" w:cs="Arial"/>
          <w:b/>
          <w:sz w:val="24"/>
          <w:szCs w:val="24"/>
          <w:u w:val="single"/>
        </w:rPr>
      </w:pPr>
      <w:r w:rsidRPr="00E4344F">
        <w:rPr>
          <w:rFonts w:ascii="Arial" w:hAnsi="Arial" w:cs="Arial"/>
          <w:b/>
          <w:sz w:val="24"/>
          <w:szCs w:val="24"/>
          <w:u w:val="single"/>
        </w:rPr>
        <w:br w:type="page"/>
      </w:r>
      <w:r w:rsidR="007E0AA3" w:rsidRPr="00E4344F">
        <w:rPr>
          <w:rFonts w:ascii="Arial" w:hAnsi="Arial" w:cs="Arial"/>
          <w:b/>
          <w:sz w:val="24"/>
          <w:szCs w:val="24"/>
          <w:u w:val="single"/>
        </w:rPr>
        <w:lastRenderedPageBreak/>
        <w:t>Total number of consultations attended each month.</w:t>
      </w:r>
    </w:p>
    <w:p w:rsidR="007E0AA3" w:rsidRPr="00E4344F" w:rsidRDefault="007E0AA3" w:rsidP="00891623">
      <w:pPr>
        <w:rPr>
          <w:rFonts w:ascii="Arial" w:hAnsi="Arial" w:cs="Arial"/>
          <w:sz w:val="24"/>
          <w:szCs w:val="24"/>
        </w:rPr>
      </w:pPr>
    </w:p>
    <w:p w:rsidR="007E0AA3" w:rsidRPr="00E4344F" w:rsidRDefault="009D1526" w:rsidP="00891623">
      <w:pPr>
        <w:rPr>
          <w:rFonts w:ascii="Arial" w:hAnsi="Arial" w:cs="Arial"/>
          <w:sz w:val="24"/>
          <w:szCs w:val="24"/>
        </w:rPr>
      </w:pPr>
      <w:r w:rsidRPr="00E4344F">
        <w:rPr>
          <w:rFonts w:ascii="Arial" w:hAnsi="Arial" w:cs="Arial"/>
          <w:noProof/>
        </w:rPr>
        <w:pict>
          <v:shape id="_x0000_s1029" type="#_x0000_t75" style="position:absolute;margin-left:-44.4pt;margin-top:-25.6pt;width:554.1pt;height:264.35pt;z-index:2">
            <v:imagedata r:id="rId16" o:title=""/>
          </v:shape>
          <o:OLEObject Type="Embed" ProgID="MSGraph.Chart.8" ShapeID="_x0000_s1029" DrawAspect="Content" ObjectID="_1353696400" r:id="rId17">
            <o:FieldCodes>\s</o:FieldCodes>
          </o:OLEObject>
        </w:pict>
      </w:r>
    </w:p>
    <w:p w:rsidR="007E0AA3" w:rsidRPr="00E4344F" w:rsidRDefault="007E0AA3" w:rsidP="00891623">
      <w:pPr>
        <w:rPr>
          <w:rFonts w:ascii="Arial" w:hAnsi="Arial" w:cs="Arial"/>
          <w:sz w:val="24"/>
          <w:szCs w:val="24"/>
        </w:rPr>
      </w:pPr>
    </w:p>
    <w:p w:rsidR="007E0AA3" w:rsidRPr="00E4344F" w:rsidRDefault="007E0AA3" w:rsidP="00891623">
      <w:pPr>
        <w:rPr>
          <w:rFonts w:ascii="Arial" w:hAnsi="Arial" w:cs="Arial"/>
          <w:sz w:val="24"/>
          <w:szCs w:val="24"/>
        </w:rPr>
      </w:pPr>
    </w:p>
    <w:p w:rsidR="007E0AA3" w:rsidRPr="00E4344F" w:rsidRDefault="007E0AA3" w:rsidP="00891623">
      <w:pPr>
        <w:rPr>
          <w:rFonts w:ascii="Arial" w:hAnsi="Arial" w:cs="Arial"/>
          <w:sz w:val="24"/>
          <w:szCs w:val="24"/>
        </w:rPr>
      </w:pPr>
    </w:p>
    <w:p w:rsidR="007E0AA3" w:rsidRPr="00E4344F" w:rsidRDefault="007E0AA3" w:rsidP="00891623">
      <w:pPr>
        <w:rPr>
          <w:rFonts w:ascii="Arial" w:hAnsi="Arial" w:cs="Arial"/>
          <w:sz w:val="24"/>
          <w:szCs w:val="24"/>
        </w:rPr>
      </w:pPr>
    </w:p>
    <w:p w:rsidR="007E0AA3" w:rsidRPr="00E4344F" w:rsidRDefault="007E0AA3" w:rsidP="00891623">
      <w:pPr>
        <w:rPr>
          <w:rFonts w:ascii="Arial" w:hAnsi="Arial" w:cs="Arial"/>
          <w:sz w:val="24"/>
          <w:szCs w:val="24"/>
        </w:rPr>
      </w:pPr>
    </w:p>
    <w:p w:rsidR="007E0AA3" w:rsidRPr="00E4344F" w:rsidRDefault="007E0AA3" w:rsidP="00891623">
      <w:pPr>
        <w:rPr>
          <w:rFonts w:ascii="Arial" w:hAnsi="Arial" w:cs="Arial"/>
          <w:b/>
          <w:sz w:val="24"/>
          <w:szCs w:val="24"/>
        </w:rPr>
      </w:pPr>
    </w:p>
    <w:p w:rsidR="007E0AA3" w:rsidRPr="00E4344F" w:rsidRDefault="007E0AA3" w:rsidP="00891623">
      <w:pPr>
        <w:rPr>
          <w:rFonts w:ascii="Arial" w:hAnsi="Arial" w:cs="Arial"/>
          <w:b/>
          <w:sz w:val="24"/>
          <w:szCs w:val="24"/>
        </w:rPr>
      </w:pPr>
    </w:p>
    <w:p w:rsidR="007E0AA3" w:rsidRPr="00E4344F" w:rsidRDefault="007E0AA3" w:rsidP="00891623">
      <w:pPr>
        <w:rPr>
          <w:rFonts w:ascii="Arial" w:hAnsi="Arial" w:cs="Arial"/>
          <w:b/>
          <w:sz w:val="24"/>
          <w:szCs w:val="24"/>
        </w:rPr>
      </w:pPr>
    </w:p>
    <w:p w:rsidR="007E0AA3" w:rsidRPr="00E4344F" w:rsidRDefault="007E0AA3" w:rsidP="00891623">
      <w:pPr>
        <w:rPr>
          <w:rFonts w:ascii="Arial" w:hAnsi="Arial" w:cs="Arial"/>
          <w:b/>
          <w:sz w:val="24"/>
          <w:szCs w:val="24"/>
        </w:rPr>
      </w:pPr>
    </w:p>
    <w:p w:rsidR="007E0AA3" w:rsidRPr="00E4344F" w:rsidRDefault="007E0AA3" w:rsidP="00891623">
      <w:pPr>
        <w:rPr>
          <w:rFonts w:ascii="Arial" w:hAnsi="Arial" w:cs="Arial"/>
          <w:b/>
          <w:sz w:val="24"/>
          <w:szCs w:val="24"/>
        </w:rPr>
      </w:pPr>
    </w:p>
    <w:p w:rsidR="007E0AA3" w:rsidRPr="00E4344F" w:rsidRDefault="007E0AA3" w:rsidP="00891623">
      <w:pPr>
        <w:rPr>
          <w:rFonts w:ascii="Arial" w:hAnsi="Arial" w:cs="Arial"/>
          <w:b/>
          <w:sz w:val="24"/>
          <w:szCs w:val="24"/>
        </w:rPr>
      </w:pPr>
    </w:p>
    <w:p w:rsidR="007E0AA3" w:rsidRPr="00E4344F" w:rsidRDefault="007E0AA3" w:rsidP="00891623">
      <w:pPr>
        <w:rPr>
          <w:rFonts w:ascii="Arial" w:hAnsi="Arial" w:cs="Arial"/>
          <w:b/>
          <w:sz w:val="24"/>
          <w:szCs w:val="24"/>
        </w:rPr>
      </w:pPr>
    </w:p>
    <w:p w:rsidR="007E0AA3" w:rsidRPr="00E4344F" w:rsidRDefault="007E0AA3" w:rsidP="00891623">
      <w:pPr>
        <w:rPr>
          <w:rFonts w:ascii="Arial" w:hAnsi="Arial" w:cs="Arial"/>
          <w:b/>
          <w:sz w:val="24"/>
          <w:szCs w:val="24"/>
        </w:rPr>
      </w:pPr>
    </w:p>
    <w:p w:rsidR="007E0AA3" w:rsidRPr="00E4344F" w:rsidRDefault="007E0AA3" w:rsidP="00891623">
      <w:pPr>
        <w:rPr>
          <w:rFonts w:ascii="Arial" w:hAnsi="Arial" w:cs="Arial"/>
          <w:b/>
          <w:sz w:val="24"/>
          <w:szCs w:val="24"/>
        </w:rPr>
      </w:pPr>
    </w:p>
    <w:p w:rsidR="007E0AA3" w:rsidRPr="00E4344F" w:rsidRDefault="007E0AA3" w:rsidP="00891623">
      <w:pPr>
        <w:rPr>
          <w:rFonts w:ascii="Arial" w:hAnsi="Arial" w:cs="Arial"/>
          <w:b/>
          <w:sz w:val="24"/>
          <w:szCs w:val="24"/>
        </w:rPr>
      </w:pPr>
    </w:p>
    <w:p w:rsidR="007E0AA3" w:rsidRPr="00E4344F" w:rsidRDefault="007E0AA3" w:rsidP="00891623">
      <w:pPr>
        <w:rPr>
          <w:rFonts w:ascii="Arial" w:hAnsi="Arial" w:cs="Arial"/>
          <w:b/>
          <w:sz w:val="24"/>
          <w:szCs w:val="24"/>
        </w:rPr>
      </w:pPr>
    </w:p>
    <w:p w:rsidR="007E0AA3" w:rsidRPr="00E4344F" w:rsidRDefault="007E0AA3" w:rsidP="00891623">
      <w:pPr>
        <w:rPr>
          <w:rFonts w:ascii="Arial" w:hAnsi="Arial" w:cs="Arial"/>
          <w:b/>
          <w:sz w:val="24"/>
          <w:szCs w:val="24"/>
        </w:rPr>
      </w:pPr>
    </w:p>
    <w:p w:rsidR="007E0AA3" w:rsidRPr="00E4344F" w:rsidRDefault="007E0AA3" w:rsidP="00891623">
      <w:pPr>
        <w:rPr>
          <w:rFonts w:ascii="Arial" w:hAnsi="Arial" w:cs="Arial"/>
          <w:b/>
          <w:sz w:val="24"/>
          <w:szCs w:val="24"/>
        </w:rPr>
      </w:pPr>
    </w:p>
    <w:p w:rsidR="007E0AA3" w:rsidRPr="00E4344F" w:rsidRDefault="007E0AA3" w:rsidP="00891623">
      <w:pPr>
        <w:rPr>
          <w:rFonts w:ascii="Arial" w:hAnsi="Arial" w:cs="Arial"/>
          <w:b/>
          <w:sz w:val="24"/>
          <w:szCs w:val="24"/>
        </w:rPr>
      </w:pPr>
    </w:p>
    <w:p w:rsidR="007E0AA3" w:rsidRPr="00E4344F" w:rsidRDefault="007E0AA3" w:rsidP="00891623">
      <w:pPr>
        <w:rPr>
          <w:rFonts w:ascii="Arial" w:hAnsi="Arial" w:cs="Arial"/>
          <w:b/>
          <w:sz w:val="24"/>
          <w:szCs w:val="24"/>
        </w:rPr>
      </w:pPr>
    </w:p>
    <w:p w:rsidR="007E0AA3" w:rsidRPr="00E4344F" w:rsidRDefault="007E0AA3" w:rsidP="00891623">
      <w:pPr>
        <w:rPr>
          <w:rFonts w:ascii="Arial" w:hAnsi="Arial" w:cs="Arial"/>
          <w:b/>
          <w:sz w:val="24"/>
          <w:szCs w:val="24"/>
        </w:rPr>
      </w:pPr>
    </w:p>
    <w:p w:rsidR="007E0AA3" w:rsidRPr="00E4344F" w:rsidRDefault="007E0AA3" w:rsidP="00891623">
      <w:pPr>
        <w:rPr>
          <w:rFonts w:ascii="Arial" w:hAnsi="Arial" w:cs="Arial"/>
          <w:b/>
          <w:sz w:val="24"/>
          <w:szCs w:val="24"/>
        </w:rPr>
      </w:pPr>
    </w:p>
    <w:p w:rsidR="007E0AA3" w:rsidRPr="00E4344F" w:rsidRDefault="007E0AA3" w:rsidP="00891623">
      <w:pPr>
        <w:rPr>
          <w:rFonts w:ascii="Arial" w:hAnsi="Arial" w:cs="Arial"/>
          <w:b/>
          <w:sz w:val="24"/>
          <w:szCs w:val="24"/>
        </w:rPr>
      </w:pPr>
    </w:p>
    <w:p w:rsidR="007E0AA3" w:rsidRPr="00E4344F" w:rsidRDefault="007E0AA3" w:rsidP="00891623">
      <w:pPr>
        <w:rPr>
          <w:rFonts w:ascii="Arial" w:hAnsi="Arial" w:cs="Arial"/>
          <w:b/>
          <w:sz w:val="24"/>
          <w:szCs w:val="24"/>
        </w:rPr>
      </w:pPr>
      <w:r w:rsidRPr="00E4344F">
        <w:rPr>
          <w:rFonts w:ascii="Arial" w:hAnsi="Arial" w:cs="Arial"/>
          <w:b/>
          <w:sz w:val="24"/>
          <w:szCs w:val="24"/>
        </w:rPr>
        <w:lastRenderedPageBreak/>
        <w:t>Personal Wellness Profile (PWP)</w:t>
      </w:r>
    </w:p>
    <w:p w:rsidR="007E0AA3" w:rsidRPr="00E4344F" w:rsidRDefault="007E0AA3" w:rsidP="00AB1510">
      <w:pPr>
        <w:numPr>
          <w:ilvl w:val="0"/>
          <w:numId w:val="4"/>
        </w:numPr>
        <w:tabs>
          <w:tab w:val="clear" w:pos="2160"/>
          <w:tab w:val="num" w:pos="720"/>
        </w:tabs>
        <w:spacing w:after="0" w:line="240" w:lineRule="auto"/>
        <w:ind w:left="720"/>
        <w:rPr>
          <w:rFonts w:ascii="Arial" w:hAnsi="Arial" w:cs="Arial"/>
          <w:sz w:val="24"/>
          <w:szCs w:val="24"/>
        </w:rPr>
      </w:pPr>
      <w:r w:rsidRPr="00E4344F">
        <w:rPr>
          <w:rFonts w:ascii="Arial" w:hAnsi="Arial" w:cs="Arial"/>
          <w:sz w:val="24"/>
          <w:szCs w:val="24"/>
        </w:rPr>
        <w:t xml:space="preserve">The </w:t>
      </w:r>
      <w:r w:rsidRPr="00E4344F">
        <w:rPr>
          <w:rFonts w:ascii="Arial" w:hAnsi="Arial" w:cs="Arial"/>
          <w:color w:val="000000"/>
          <w:sz w:val="24"/>
          <w:szCs w:val="24"/>
        </w:rPr>
        <w:t>Personal Wellness Profile campaign ran in 2009 and again in October 2010.</w:t>
      </w:r>
    </w:p>
    <w:p w:rsidR="007E0AA3" w:rsidRPr="00E4344F" w:rsidRDefault="007E0AA3" w:rsidP="00AB1510">
      <w:pPr>
        <w:numPr>
          <w:ilvl w:val="0"/>
          <w:numId w:val="4"/>
        </w:numPr>
        <w:tabs>
          <w:tab w:val="clear" w:pos="2160"/>
          <w:tab w:val="num" w:pos="720"/>
        </w:tabs>
        <w:spacing w:after="0" w:line="240" w:lineRule="auto"/>
        <w:ind w:left="720"/>
        <w:rPr>
          <w:rFonts w:ascii="Arial" w:hAnsi="Arial" w:cs="Arial"/>
          <w:sz w:val="24"/>
          <w:szCs w:val="24"/>
        </w:rPr>
      </w:pPr>
      <w:r w:rsidRPr="00E4344F">
        <w:rPr>
          <w:rFonts w:ascii="Arial" w:hAnsi="Arial" w:cs="Arial"/>
          <w:sz w:val="24"/>
          <w:szCs w:val="24"/>
        </w:rPr>
        <w:t>In total, 10 employees participated in the 2010 campaign.</w:t>
      </w:r>
    </w:p>
    <w:p w:rsidR="007E0AA3" w:rsidRPr="00E4344F" w:rsidRDefault="007E0AA3" w:rsidP="00AB1510">
      <w:pPr>
        <w:numPr>
          <w:ilvl w:val="0"/>
          <w:numId w:val="4"/>
        </w:numPr>
        <w:tabs>
          <w:tab w:val="clear" w:pos="2160"/>
          <w:tab w:val="num" w:pos="720"/>
        </w:tabs>
        <w:spacing w:after="0" w:line="240" w:lineRule="auto"/>
        <w:ind w:left="720"/>
        <w:rPr>
          <w:rFonts w:ascii="Arial" w:hAnsi="Arial" w:cs="Arial"/>
          <w:sz w:val="24"/>
          <w:szCs w:val="24"/>
        </w:rPr>
      </w:pPr>
      <w:r w:rsidRPr="00E4344F">
        <w:rPr>
          <w:rFonts w:ascii="Arial" w:hAnsi="Arial" w:cs="Arial"/>
          <w:sz w:val="24"/>
          <w:szCs w:val="24"/>
        </w:rPr>
        <w:t>Individual reports were available for the participants and corporate summary reports were submitted to management.</w:t>
      </w:r>
    </w:p>
    <w:p w:rsidR="007E0AA3" w:rsidRPr="00E4344F" w:rsidRDefault="007E0AA3" w:rsidP="00AB1510">
      <w:pPr>
        <w:numPr>
          <w:ilvl w:val="0"/>
          <w:numId w:val="4"/>
        </w:numPr>
        <w:tabs>
          <w:tab w:val="clear" w:pos="2160"/>
          <w:tab w:val="num" w:pos="720"/>
        </w:tabs>
        <w:spacing w:after="0" w:line="240" w:lineRule="auto"/>
        <w:ind w:left="720"/>
        <w:rPr>
          <w:rFonts w:ascii="Arial" w:hAnsi="Arial" w:cs="Arial"/>
          <w:sz w:val="24"/>
          <w:szCs w:val="24"/>
        </w:rPr>
      </w:pPr>
      <w:r w:rsidRPr="00E4344F">
        <w:rPr>
          <w:rFonts w:ascii="Arial" w:hAnsi="Arial" w:cs="Arial"/>
          <w:sz w:val="24"/>
          <w:szCs w:val="24"/>
        </w:rPr>
        <w:t>The wellness committee and Employee Wellness Solutions Network designed the wellness program in accordance with the PWP findings and committee feedback.</w:t>
      </w:r>
    </w:p>
    <w:p w:rsidR="007E0AA3" w:rsidRPr="00E4344F" w:rsidRDefault="007E0AA3" w:rsidP="00AB1510">
      <w:pPr>
        <w:numPr>
          <w:ilvl w:val="0"/>
          <w:numId w:val="4"/>
        </w:numPr>
        <w:tabs>
          <w:tab w:val="clear" w:pos="2160"/>
          <w:tab w:val="num" w:pos="720"/>
        </w:tabs>
        <w:spacing w:after="0" w:line="240" w:lineRule="auto"/>
        <w:ind w:left="720"/>
        <w:rPr>
          <w:rFonts w:ascii="Arial" w:hAnsi="Arial" w:cs="Arial"/>
          <w:sz w:val="24"/>
          <w:szCs w:val="24"/>
        </w:rPr>
      </w:pPr>
      <w:r w:rsidRPr="00E4344F">
        <w:rPr>
          <w:rFonts w:ascii="Arial" w:hAnsi="Arial" w:cs="Arial"/>
          <w:sz w:val="24"/>
          <w:szCs w:val="24"/>
        </w:rPr>
        <w:t>A comparative summary of the 2009 and 2010 findings is seen below. The page references can be followed in the PWP binder that was presented to management.</w:t>
      </w:r>
    </w:p>
    <w:p w:rsidR="007E0AA3" w:rsidRPr="00E4344F" w:rsidRDefault="007E0AA3" w:rsidP="008C203D">
      <w:pPr>
        <w:rPr>
          <w:rFonts w:ascii="Arial" w:hAnsi="Arial" w:cs="Arial"/>
          <w:b/>
          <w:sz w:val="24"/>
          <w:szCs w:val="24"/>
        </w:rPr>
      </w:pPr>
    </w:p>
    <w:p w:rsidR="007E0AA3" w:rsidRPr="00E4344F" w:rsidRDefault="007E0AA3" w:rsidP="008C203D">
      <w:pPr>
        <w:rPr>
          <w:rFonts w:ascii="Arial" w:hAnsi="Arial" w:cs="Arial"/>
          <w:b/>
          <w:sz w:val="24"/>
          <w:szCs w:val="24"/>
        </w:rPr>
      </w:pPr>
      <w:r w:rsidRPr="00E4344F">
        <w:rPr>
          <w:rFonts w:ascii="Arial" w:hAnsi="Arial" w:cs="Arial"/>
          <w:b/>
          <w:sz w:val="24"/>
          <w:szCs w:val="24"/>
        </w:rPr>
        <w:t>PWP Summary</w:t>
      </w:r>
    </w:p>
    <w:p w:rsidR="007E0AA3" w:rsidRPr="00E4344F" w:rsidRDefault="007E0AA3" w:rsidP="008C203D">
      <w:pPr>
        <w:rPr>
          <w:rFonts w:ascii="Arial" w:hAnsi="Arial" w:cs="Arial"/>
        </w:rPr>
      </w:pPr>
      <w:r w:rsidRPr="00E4344F">
        <w:rPr>
          <w:rFonts w:ascii="Arial" w:hAnsi="Arial" w:cs="Arial"/>
        </w:rPr>
        <w:t xml:space="preserve">Reducing the number of people with heath risks can significantly decrease health problems and costs. The following are a few highlights from the various responses on lifestyle. </w:t>
      </w:r>
    </w:p>
    <w:p w:rsidR="007E0AA3" w:rsidRPr="00E4344F" w:rsidRDefault="007E0AA3" w:rsidP="008C203D">
      <w:pPr>
        <w:numPr>
          <w:ilvl w:val="0"/>
          <w:numId w:val="14"/>
        </w:numPr>
        <w:spacing w:after="0" w:line="240" w:lineRule="auto"/>
        <w:rPr>
          <w:rFonts w:ascii="Arial" w:hAnsi="Arial" w:cs="Arial"/>
        </w:rPr>
      </w:pPr>
      <w:r w:rsidRPr="00E4344F">
        <w:rPr>
          <w:rFonts w:ascii="Arial" w:hAnsi="Arial" w:cs="Arial"/>
        </w:rPr>
        <w:t>Poor lifestyle habits can lead to excess body weight, which in turn, is dangerous. Staff with a poor weight score (BMI &gt;25, high waist girth or % body fat) was reported to be 40% (pg2)</w:t>
      </w:r>
    </w:p>
    <w:p w:rsidR="007E0AA3" w:rsidRPr="00E4344F" w:rsidRDefault="007E0AA3" w:rsidP="00441F9F">
      <w:pPr>
        <w:numPr>
          <w:ilvl w:val="1"/>
          <w:numId w:val="14"/>
        </w:numPr>
        <w:spacing w:after="0" w:line="240" w:lineRule="auto"/>
        <w:rPr>
          <w:rFonts w:ascii="Arial" w:hAnsi="Arial" w:cs="Arial"/>
        </w:rPr>
      </w:pPr>
      <w:r w:rsidRPr="00E4344F">
        <w:rPr>
          <w:rFonts w:ascii="Arial" w:hAnsi="Arial" w:cs="Arial"/>
        </w:rPr>
        <w:t>2009 reported 40%</w:t>
      </w:r>
    </w:p>
    <w:p w:rsidR="007E0AA3" w:rsidRPr="00E4344F" w:rsidRDefault="007E0AA3" w:rsidP="008C203D">
      <w:pPr>
        <w:numPr>
          <w:ilvl w:val="0"/>
          <w:numId w:val="14"/>
        </w:numPr>
        <w:spacing w:after="0" w:line="240" w:lineRule="auto"/>
        <w:rPr>
          <w:rFonts w:ascii="Arial" w:hAnsi="Arial" w:cs="Arial"/>
        </w:rPr>
      </w:pPr>
      <w:r w:rsidRPr="00E4344F">
        <w:rPr>
          <w:rFonts w:ascii="Arial" w:hAnsi="Arial" w:cs="Arial"/>
        </w:rPr>
        <w:t>Nutrition showed to be a topic of concern whereby 86% reported not eating enough fruits and vegetables (less than 5 per day). (pg2)</w:t>
      </w:r>
    </w:p>
    <w:p w:rsidR="007E0AA3" w:rsidRPr="00E4344F" w:rsidRDefault="007E0AA3" w:rsidP="00441F9F">
      <w:pPr>
        <w:numPr>
          <w:ilvl w:val="1"/>
          <w:numId w:val="14"/>
        </w:numPr>
        <w:spacing w:after="0" w:line="240" w:lineRule="auto"/>
        <w:rPr>
          <w:rFonts w:ascii="Arial" w:hAnsi="Arial" w:cs="Arial"/>
        </w:rPr>
      </w:pPr>
      <w:r w:rsidRPr="00E4344F">
        <w:rPr>
          <w:rFonts w:ascii="Arial" w:hAnsi="Arial" w:cs="Arial"/>
        </w:rPr>
        <w:t>2009 reported 90%</w:t>
      </w:r>
    </w:p>
    <w:p w:rsidR="007E0AA3" w:rsidRPr="00E4344F" w:rsidRDefault="007E0AA3" w:rsidP="008C203D">
      <w:pPr>
        <w:numPr>
          <w:ilvl w:val="0"/>
          <w:numId w:val="14"/>
        </w:numPr>
        <w:spacing w:after="0" w:line="240" w:lineRule="auto"/>
        <w:rPr>
          <w:rFonts w:ascii="Arial" w:hAnsi="Arial" w:cs="Arial"/>
        </w:rPr>
      </w:pPr>
      <w:r w:rsidRPr="00E4344F">
        <w:rPr>
          <w:rFonts w:ascii="Arial" w:hAnsi="Arial" w:cs="Arial"/>
        </w:rPr>
        <w:t>There was a relationship seen between low energy and poor sleep habits. Specifically, 20% sleep less than 7 hours per night. (pg4)</w:t>
      </w:r>
    </w:p>
    <w:p w:rsidR="007E0AA3" w:rsidRPr="00E4344F" w:rsidRDefault="007E0AA3" w:rsidP="00441F9F">
      <w:pPr>
        <w:numPr>
          <w:ilvl w:val="1"/>
          <w:numId w:val="14"/>
        </w:numPr>
        <w:spacing w:after="0" w:line="240" w:lineRule="auto"/>
        <w:rPr>
          <w:rFonts w:ascii="Arial" w:hAnsi="Arial" w:cs="Arial"/>
        </w:rPr>
      </w:pPr>
      <w:r w:rsidRPr="00E4344F">
        <w:rPr>
          <w:rFonts w:ascii="Arial" w:hAnsi="Arial" w:cs="Arial"/>
        </w:rPr>
        <w:t>2009 reported 30%</w:t>
      </w:r>
    </w:p>
    <w:p w:rsidR="007E0AA3" w:rsidRPr="00E4344F" w:rsidRDefault="007E0AA3" w:rsidP="008C203D">
      <w:pPr>
        <w:numPr>
          <w:ilvl w:val="0"/>
          <w:numId w:val="14"/>
        </w:numPr>
        <w:spacing w:after="0" w:line="240" w:lineRule="auto"/>
        <w:rPr>
          <w:rFonts w:ascii="Arial" w:hAnsi="Arial" w:cs="Arial"/>
        </w:rPr>
      </w:pPr>
      <w:r w:rsidRPr="00E4344F">
        <w:rPr>
          <w:rFonts w:ascii="Arial" w:hAnsi="Arial" w:cs="Arial"/>
        </w:rPr>
        <w:t>Approximately 0% of the staff reported missing 5 or more days of work last year.  (pg4)</w:t>
      </w:r>
    </w:p>
    <w:p w:rsidR="007E0AA3" w:rsidRPr="00E4344F" w:rsidRDefault="007E0AA3" w:rsidP="00441F9F">
      <w:pPr>
        <w:numPr>
          <w:ilvl w:val="1"/>
          <w:numId w:val="14"/>
        </w:numPr>
        <w:spacing w:after="0" w:line="240" w:lineRule="auto"/>
        <w:rPr>
          <w:rFonts w:ascii="Arial" w:hAnsi="Arial" w:cs="Arial"/>
        </w:rPr>
      </w:pPr>
      <w:r w:rsidRPr="00E4344F">
        <w:rPr>
          <w:rFonts w:ascii="Arial" w:hAnsi="Arial" w:cs="Arial"/>
        </w:rPr>
        <w:t>2009 reported 10%</w:t>
      </w:r>
    </w:p>
    <w:p w:rsidR="007E0AA3" w:rsidRPr="00E4344F" w:rsidRDefault="009D1526" w:rsidP="008C203D">
      <w:pPr>
        <w:rPr>
          <w:rFonts w:ascii="Arial" w:hAnsi="Arial" w:cs="Arial"/>
        </w:rPr>
      </w:pPr>
      <w:r w:rsidRPr="00E4344F">
        <w:rPr>
          <w:rFonts w:ascii="Arial" w:hAnsi="Arial" w:cs="Arial"/>
          <w:noProof/>
        </w:rPr>
        <w:pict>
          <v:shape id="_x0000_s1030" type="#_x0000_t75" style="position:absolute;margin-left:-102.95pt;margin-top:12.45pt;width:620pt;height:282.15pt;z-index:3">
            <v:imagedata r:id="rId18" o:title=""/>
          </v:shape>
          <o:OLEObject Type="Embed" ProgID="MSGraph.Chart.8" ShapeID="_x0000_s1030" DrawAspect="Content" ObjectID="_1353696401" r:id="rId19">
            <o:FieldCodes>\s</o:FieldCodes>
          </o:OLEObject>
        </w:pict>
      </w:r>
    </w:p>
    <w:p w:rsidR="007E0AA3" w:rsidRPr="00E4344F" w:rsidRDefault="007E0AA3" w:rsidP="008C203D">
      <w:pPr>
        <w:rPr>
          <w:rFonts w:ascii="Arial" w:hAnsi="Arial" w:cs="Arial"/>
          <w:b/>
          <w:sz w:val="24"/>
          <w:szCs w:val="24"/>
          <w:u w:val="single"/>
        </w:rPr>
      </w:pPr>
      <w:r w:rsidRPr="00E4344F">
        <w:rPr>
          <w:rFonts w:ascii="Arial" w:hAnsi="Arial" w:cs="Arial"/>
          <w:b/>
          <w:sz w:val="24"/>
          <w:szCs w:val="24"/>
          <w:u w:val="single"/>
        </w:rPr>
        <w:br w:type="page"/>
      </w:r>
      <w:r w:rsidRPr="00E4344F">
        <w:rPr>
          <w:rFonts w:ascii="Arial" w:hAnsi="Arial" w:cs="Arial"/>
          <w:b/>
          <w:sz w:val="24"/>
          <w:szCs w:val="24"/>
          <w:u w:val="single"/>
        </w:rPr>
        <w:lastRenderedPageBreak/>
        <w:t>Summary of top health risks and % change for 2009 and 2010</w:t>
      </w:r>
    </w:p>
    <w:p w:rsidR="007E0AA3" w:rsidRPr="00E4344F" w:rsidRDefault="009D1526" w:rsidP="008C203D">
      <w:pPr>
        <w:rPr>
          <w:rFonts w:ascii="Arial" w:hAnsi="Arial" w:cs="Arial"/>
        </w:rPr>
      </w:pPr>
      <w:r w:rsidRPr="00E4344F">
        <w:rPr>
          <w:rFonts w:ascii="Arial" w:hAnsi="Arial" w:cs="Arial"/>
          <w:noProof/>
        </w:rPr>
        <w:pict>
          <v:shape id="_x0000_s1031" type="#_x0000_t75" style="position:absolute;margin-left:-93.75pt;margin-top:-2.5pt;width:619.05pt;height:267pt;z-index:1">
            <v:imagedata r:id="rId20" o:title=""/>
          </v:shape>
          <o:OLEObject Type="Embed" ProgID="MSGraph.Chart.8" ShapeID="_x0000_s1031" DrawAspect="Content" ObjectID="_1353696402" r:id="rId21">
            <o:FieldCodes>\s</o:FieldCodes>
          </o:OLEObject>
        </w:pict>
      </w:r>
    </w:p>
    <w:p w:rsidR="007E0AA3" w:rsidRPr="00E4344F" w:rsidRDefault="007E0AA3" w:rsidP="008C203D">
      <w:pPr>
        <w:rPr>
          <w:rFonts w:ascii="Arial" w:hAnsi="Arial" w:cs="Arial"/>
        </w:rPr>
      </w:pPr>
    </w:p>
    <w:p w:rsidR="007E0AA3" w:rsidRPr="00E4344F" w:rsidRDefault="007E0AA3" w:rsidP="008C203D">
      <w:pPr>
        <w:rPr>
          <w:rFonts w:ascii="Arial" w:hAnsi="Arial" w:cs="Arial"/>
        </w:rPr>
      </w:pPr>
    </w:p>
    <w:p w:rsidR="007E0AA3" w:rsidRPr="00E4344F" w:rsidRDefault="007E0AA3" w:rsidP="008C203D">
      <w:pPr>
        <w:rPr>
          <w:rFonts w:ascii="Arial" w:hAnsi="Arial" w:cs="Arial"/>
        </w:rPr>
      </w:pPr>
    </w:p>
    <w:p w:rsidR="007E0AA3" w:rsidRPr="00E4344F" w:rsidRDefault="007E0AA3" w:rsidP="008C203D">
      <w:pPr>
        <w:rPr>
          <w:rFonts w:ascii="Arial" w:hAnsi="Arial" w:cs="Arial"/>
        </w:rPr>
      </w:pPr>
    </w:p>
    <w:p w:rsidR="007E0AA3" w:rsidRPr="00E4344F" w:rsidRDefault="007E0AA3" w:rsidP="008C203D">
      <w:pPr>
        <w:rPr>
          <w:rFonts w:ascii="Arial" w:hAnsi="Arial" w:cs="Arial"/>
        </w:rPr>
      </w:pPr>
    </w:p>
    <w:p w:rsidR="007E0AA3" w:rsidRPr="00E4344F" w:rsidRDefault="007E0AA3" w:rsidP="008C203D">
      <w:pPr>
        <w:rPr>
          <w:rFonts w:ascii="Arial" w:hAnsi="Arial" w:cs="Arial"/>
        </w:rPr>
      </w:pPr>
    </w:p>
    <w:p w:rsidR="007E0AA3" w:rsidRPr="00E4344F" w:rsidRDefault="007E0AA3" w:rsidP="008C203D">
      <w:pPr>
        <w:rPr>
          <w:rFonts w:ascii="Arial" w:hAnsi="Arial" w:cs="Arial"/>
        </w:rPr>
      </w:pPr>
    </w:p>
    <w:p w:rsidR="007E0AA3" w:rsidRPr="00E4344F" w:rsidRDefault="007E0AA3" w:rsidP="008C203D">
      <w:pPr>
        <w:rPr>
          <w:rFonts w:ascii="Arial" w:hAnsi="Arial" w:cs="Arial"/>
        </w:rPr>
      </w:pPr>
    </w:p>
    <w:p w:rsidR="007E0AA3" w:rsidRPr="00E4344F" w:rsidRDefault="007E0AA3" w:rsidP="008C203D">
      <w:pPr>
        <w:rPr>
          <w:rFonts w:ascii="Arial" w:hAnsi="Arial" w:cs="Arial"/>
        </w:rPr>
      </w:pPr>
    </w:p>
    <w:p w:rsidR="007E0AA3" w:rsidRPr="00E4344F" w:rsidRDefault="007E0AA3" w:rsidP="008C203D">
      <w:pPr>
        <w:rPr>
          <w:rFonts w:ascii="Arial" w:hAnsi="Arial" w:cs="Arial"/>
          <w:i/>
        </w:rPr>
      </w:pPr>
      <w:r w:rsidRPr="00E4344F">
        <w:rPr>
          <w:rFonts w:ascii="Arial" w:hAnsi="Arial" w:cs="Arial"/>
          <w:i/>
        </w:rPr>
        <w:t>**** if no value is present it means it was not present in the top 5 that year.</w:t>
      </w:r>
    </w:p>
    <w:tbl>
      <w:tblPr>
        <w:tblpPr w:leftFromText="180" w:rightFromText="180" w:vertAnchor="text" w:horzAnchor="margin" w:tblpY="147"/>
        <w:tblW w:w="990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4050"/>
        <w:gridCol w:w="2250"/>
        <w:gridCol w:w="2340"/>
        <w:gridCol w:w="1260"/>
      </w:tblGrid>
      <w:tr w:rsidR="007E0AA3" w:rsidRPr="00E4344F" w:rsidTr="00C1707B">
        <w:tc>
          <w:tcPr>
            <w:tcW w:w="4050" w:type="dxa"/>
            <w:shd w:val="clear" w:color="auto" w:fill="D9D9D9"/>
            <w:vAlign w:val="center"/>
          </w:tcPr>
          <w:p w:rsidR="007E0AA3" w:rsidRPr="00E4344F" w:rsidRDefault="007E0AA3" w:rsidP="00737848">
            <w:pPr>
              <w:pStyle w:val="NoSpacing"/>
              <w:rPr>
                <w:rFonts w:ascii="Arial" w:hAnsi="Arial" w:cs="Arial"/>
                <w:sz w:val="24"/>
                <w:szCs w:val="24"/>
              </w:rPr>
            </w:pPr>
            <w:r w:rsidRPr="00E4344F">
              <w:rPr>
                <w:rFonts w:ascii="Arial" w:hAnsi="Arial" w:cs="Arial"/>
                <w:sz w:val="24"/>
                <w:szCs w:val="24"/>
              </w:rPr>
              <w:t>Health Risk</w:t>
            </w:r>
          </w:p>
        </w:tc>
        <w:tc>
          <w:tcPr>
            <w:tcW w:w="2250" w:type="dxa"/>
            <w:shd w:val="clear" w:color="auto" w:fill="D9D9D9"/>
            <w:vAlign w:val="center"/>
          </w:tcPr>
          <w:p w:rsidR="007E0AA3" w:rsidRPr="00E4344F" w:rsidRDefault="007E0AA3" w:rsidP="00737848">
            <w:pPr>
              <w:pStyle w:val="NoSpacing"/>
              <w:rPr>
                <w:rFonts w:ascii="Arial" w:hAnsi="Arial" w:cs="Arial"/>
                <w:sz w:val="24"/>
                <w:szCs w:val="24"/>
              </w:rPr>
            </w:pPr>
            <w:r w:rsidRPr="00E4344F">
              <w:rPr>
                <w:rFonts w:ascii="Arial" w:hAnsi="Arial" w:cs="Arial"/>
                <w:sz w:val="24"/>
                <w:szCs w:val="24"/>
              </w:rPr>
              <w:t>2009</w:t>
            </w:r>
          </w:p>
        </w:tc>
        <w:tc>
          <w:tcPr>
            <w:tcW w:w="2340" w:type="dxa"/>
            <w:shd w:val="clear" w:color="auto" w:fill="D9D9D9"/>
            <w:vAlign w:val="center"/>
          </w:tcPr>
          <w:p w:rsidR="007E0AA3" w:rsidRPr="00E4344F" w:rsidRDefault="007E0AA3" w:rsidP="00737848">
            <w:pPr>
              <w:pStyle w:val="NoSpacing"/>
              <w:rPr>
                <w:rFonts w:ascii="Arial" w:hAnsi="Arial" w:cs="Arial"/>
                <w:sz w:val="24"/>
                <w:szCs w:val="24"/>
              </w:rPr>
            </w:pPr>
            <w:r w:rsidRPr="00E4344F">
              <w:rPr>
                <w:rFonts w:ascii="Arial" w:hAnsi="Arial" w:cs="Arial"/>
                <w:sz w:val="24"/>
                <w:szCs w:val="24"/>
              </w:rPr>
              <w:t>2010</w:t>
            </w:r>
          </w:p>
        </w:tc>
        <w:tc>
          <w:tcPr>
            <w:tcW w:w="1260" w:type="dxa"/>
            <w:shd w:val="clear" w:color="auto" w:fill="D9D9D9"/>
            <w:vAlign w:val="center"/>
          </w:tcPr>
          <w:p w:rsidR="007E0AA3" w:rsidRPr="00E4344F" w:rsidRDefault="007E0AA3" w:rsidP="00737848">
            <w:pPr>
              <w:pStyle w:val="NoSpacing"/>
              <w:rPr>
                <w:rFonts w:ascii="Arial" w:hAnsi="Arial" w:cs="Arial"/>
                <w:sz w:val="24"/>
                <w:szCs w:val="24"/>
              </w:rPr>
            </w:pPr>
            <w:r w:rsidRPr="00E4344F">
              <w:rPr>
                <w:rFonts w:ascii="Arial" w:hAnsi="Arial" w:cs="Arial"/>
                <w:sz w:val="24"/>
                <w:szCs w:val="24"/>
              </w:rPr>
              <w:t>Change [%]</w:t>
            </w:r>
          </w:p>
        </w:tc>
      </w:tr>
      <w:tr w:rsidR="007E0AA3" w:rsidRPr="00E4344F" w:rsidTr="00C1707B">
        <w:trPr>
          <w:trHeight w:val="359"/>
        </w:trPr>
        <w:tc>
          <w:tcPr>
            <w:tcW w:w="4050" w:type="dxa"/>
            <w:vAlign w:val="center"/>
          </w:tcPr>
          <w:p w:rsidR="007E0AA3" w:rsidRPr="00E4344F" w:rsidRDefault="007E0AA3" w:rsidP="00737848">
            <w:pPr>
              <w:pStyle w:val="NoSpacing"/>
              <w:rPr>
                <w:rFonts w:ascii="Arial" w:hAnsi="Arial" w:cs="Arial"/>
                <w:sz w:val="24"/>
                <w:szCs w:val="24"/>
              </w:rPr>
            </w:pPr>
            <w:r w:rsidRPr="00E4344F">
              <w:rPr>
                <w:rFonts w:ascii="Arial" w:hAnsi="Arial" w:cs="Arial"/>
                <w:sz w:val="24"/>
                <w:szCs w:val="24"/>
              </w:rPr>
              <w:t>The need for Cancer Risk Reduction</w:t>
            </w:r>
          </w:p>
        </w:tc>
        <w:tc>
          <w:tcPr>
            <w:tcW w:w="2250" w:type="dxa"/>
            <w:shd w:val="clear" w:color="auto" w:fill="66FF33"/>
            <w:vAlign w:val="center"/>
          </w:tcPr>
          <w:p w:rsidR="007E0AA3" w:rsidRPr="00E4344F" w:rsidRDefault="007E0AA3" w:rsidP="00737848">
            <w:pPr>
              <w:pStyle w:val="NoSpacing"/>
              <w:jc w:val="center"/>
              <w:rPr>
                <w:rFonts w:ascii="Arial" w:hAnsi="Arial" w:cs="Arial"/>
                <w:sz w:val="20"/>
                <w:szCs w:val="20"/>
              </w:rPr>
            </w:pPr>
            <w:r w:rsidRPr="00E4344F">
              <w:rPr>
                <w:rFonts w:ascii="Arial" w:hAnsi="Arial" w:cs="Arial"/>
                <w:sz w:val="20"/>
                <w:szCs w:val="20"/>
              </w:rPr>
              <w:t>80%</w:t>
            </w:r>
          </w:p>
        </w:tc>
        <w:tc>
          <w:tcPr>
            <w:tcW w:w="2340" w:type="dxa"/>
            <w:shd w:val="clear" w:color="auto" w:fill="002060"/>
            <w:vAlign w:val="center"/>
          </w:tcPr>
          <w:p w:rsidR="007E0AA3" w:rsidRPr="00E4344F" w:rsidRDefault="007E0AA3" w:rsidP="00737848">
            <w:pPr>
              <w:pStyle w:val="NoSpacing"/>
              <w:jc w:val="center"/>
              <w:rPr>
                <w:rFonts w:ascii="Arial" w:hAnsi="Arial" w:cs="Arial"/>
                <w:sz w:val="20"/>
                <w:szCs w:val="20"/>
              </w:rPr>
            </w:pPr>
            <w:r w:rsidRPr="00E4344F">
              <w:rPr>
                <w:rFonts w:ascii="Arial" w:hAnsi="Arial" w:cs="Arial"/>
                <w:sz w:val="20"/>
                <w:szCs w:val="20"/>
              </w:rPr>
              <w:t>70%</w:t>
            </w:r>
          </w:p>
        </w:tc>
        <w:tc>
          <w:tcPr>
            <w:tcW w:w="1260" w:type="dxa"/>
            <w:vAlign w:val="center"/>
          </w:tcPr>
          <w:p w:rsidR="007E0AA3" w:rsidRPr="00E4344F" w:rsidRDefault="007E0AA3" w:rsidP="00737848">
            <w:pPr>
              <w:pStyle w:val="NoSpacing"/>
              <w:jc w:val="center"/>
              <w:rPr>
                <w:rFonts w:ascii="Arial" w:hAnsi="Arial" w:cs="Arial"/>
                <w:sz w:val="20"/>
                <w:szCs w:val="20"/>
              </w:rPr>
            </w:pPr>
            <w:r w:rsidRPr="00E4344F">
              <w:rPr>
                <w:rFonts w:ascii="Arial" w:hAnsi="Arial" w:cs="Arial"/>
                <w:sz w:val="20"/>
                <w:szCs w:val="20"/>
              </w:rPr>
              <w:t>12.5%</w:t>
            </w:r>
          </w:p>
        </w:tc>
      </w:tr>
      <w:tr w:rsidR="007E0AA3" w:rsidRPr="00E4344F" w:rsidTr="00C1707B">
        <w:tc>
          <w:tcPr>
            <w:tcW w:w="4050" w:type="dxa"/>
            <w:vAlign w:val="center"/>
          </w:tcPr>
          <w:p w:rsidR="007E0AA3" w:rsidRPr="00E4344F" w:rsidRDefault="007E0AA3" w:rsidP="00737848">
            <w:pPr>
              <w:pStyle w:val="NoSpacing"/>
              <w:rPr>
                <w:rFonts w:ascii="Arial" w:hAnsi="Arial" w:cs="Arial"/>
                <w:sz w:val="24"/>
                <w:szCs w:val="24"/>
              </w:rPr>
            </w:pPr>
            <w:r w:rsidRPr="00E4344F">
              <w:rPr>
                <w:rFonts w:ascii="Arial" w:hAnsi="Arial" w:cs="Arial"/>
                <w:sz w:val="24"/>
                <w:szCs w:val="24"/>
              </w:rPr>
              <w:t>The need for Improving Fitness</w:t>
            </w:r>
          </w:p>
        </w:tc>
        <w:tc>
          <w:tcPr>
            <w:tcW w:w="2250" w:type="dxa"/>
            <w:shd w:val="clear" w:color="auto" w:fill="66FF33"/>
            <w:vAlign w:val="center"/>
          </w:tcPr>
          <w:p w:rsidR="007E0AA3" w:rsidRPr="00E4344F" w:rsidRDefault="007E0AA3" w:rsidP="00737848">
            <w:pPr>
              <w:pStyle w:val="NoSpacing"/>
              <w:jc w:val="center"/>
              <w:rPr>
                <w:rFonts w:ascii="Arial" w:hAnsi="Arial" w:cs="Arial"/>
                <w:sz w:val="20"/>
                <w:szCs w:val="20"/>
              </w:rPr>
            </w:pPr>
            <w:r w:rsidRPr="00E4344F">
              <w:rPr>
                <w:rFonts w:ascii="Arial" w:hAnsi="Arial" w:cs="Arial"/>
                <w:sz w:val="20"/>
                <w:szCs w:val="20"/>
              </w:rPr>
              <w:t>70%</w:t>
            </w:r>
          </w:p>
        </w:tc>
        <w:tc>
          <w:tcPr>
            <w:tcW w:w="2340" w:type="dxa"/>
            <w:shd w:val="clear" w:color="auto" w:fill="002060"/>
            <w:vAlign w:val="center"/>
          </w:tcPr>
          <w:p w:rsidR="007E0AA3" w:rsidRPr="00E4344F" w:rsidRDefault="007E0AA3" w:rsidP="00737848">
            <w:pPr>
              <w:pStyle w:val="NoSpacing"/>
              <w:jc w:val="center"/>
              <w:rPr>
                <w:rFonts w:ascii="Arial" w:hAnsi="Arial" w:cs="Arial"/>
                <w:sz w:val="20"/>
                <w:szCs w:val="20"/>
              </w:rPr>
            </w:pPr>
            <w:r w:rsidRPr="00E4344F">
              <w:rPr>
                <w:rFonts w:ascii="Arial" w:hAnsi="Arial" w:cs="Arial"/>
                <w:sz w:val="20"/>
                <w:szCs w:val="20"/>
              </w:rPr>
              <w:t>70%</w:t>
            </w:r>
          </w:p>
        </w:tc>
        <w:tc>
          <w:tcPr>
            <w:tcW w:w="1260" w:type="dxa"/>
            <w:vAlign w:val="center"/>
          </w:tcPr>
          <w:p w:rsidR="007E0AA3" w:rsidRPr="00E4344F" w:rsidRDefault="007E0AA3" w:rsidP="00737848">
            <w:pPr>
              <w:pStyle w:val="NoSpacing"/>
              <w:jc w:val="center"/>
              <w:rPr>
                <w:rFonts w:ascii="Arial" w:hAnsi="Arial" w:cs="Arial"/>
                <w:sz w:val="20"/>
                <w:szCs w:val="20"/>
              </w:rPr>
            </w:pPr>
            <w:r w:rsidRPr="00E4344F">
              <w:rPr>
                <w:rFonts w:ascii="Arial" w:hAnsi="Arial" w:cs="Arial"/>
                <w:sz w:val="20"/>
                <w:szCs w:val="20"/>
              </w:rPr>
              <w:t>0%</w:t>
            </w:r>
          </w:p>
        </w:tc>
      </w:tr>
      <w:tr w:rsidR="007E0AA3" w:rsidRPr="00E4344F" w:rsidTr="00C1707B">
        <w:tc>
          <w:tcPr>
            <w:tcW w:w="4050" w:type="dxa"/>
            <w:vAlign w:val="center"/>
          </w:tcPr>
          <w:p w:rsidR="007E0AA3" w:rsidRPr="00E4344F" w:rsidRDefault="007E0AA3" w:rsidP="00737848">
            <w:pPr>
              <w:pStyle w:val="NoSpacing"/>
              <w:rPr>
                <w:rFonts w:ascii="Arial" w:hAnsi="Arial" w:cs="Arial"/>
                <w:sz w:val="24"/>
                <w:szCs w:val="24"/>
              </w:rPr>
            </w:pPr>
            <w:r w:rsidRPr="00E4344F">
              <w:rPr>
                <w:rFonts w:ascii="Arial" w:hAnsi="Arial" w:cs="Arial"/>
                <w:sz w:val="24"/>
                <w:szCs w:val="24"/>
              </w:rPr>
              <w:t>The need for Weight Management</w:t>
            </w:r>
          </w:p>
        </w:tc>
        <w:tc>
          <w:tcPr>
            <w:tcW w:w="2250" w:type="dxa"/>
            <w:shd w:val="clear" w:color="auto" w:fill="66FF33"/>
            <w:vAlign w:val="center"/>
          </w:tcPr>
          <w:p w:rsidR="007E0AA3" w:rsidRPr="00E4344F" w:rsidRDefault="007E0AA3" w:rsidP="00737848">
            <w:pPr>
              <w:pStyle w:val="NoSpacing"/>
              <w:jc w:val="center"/>
              <w:rPr>
                <w:rFonts w:ascii="Arial" w:hAnsi="Arial" w:cs="Arial"/>
                <w:sz w:val="20"/>
                <w:szCs w:val="20"/>
              </w:rPr>
            </w:pPr>
            <w:r w:rsidRPr="00E4344F">
              <w:rPr>
                <w:rFonts w:ascii="Arial" w:hAnsi="Arial" w:cs="Arial"/>
                <w:sz w:val="20"/>
                <w:szCs w:val="20"/>
              </w:rPr>
              <w:t>40%</w:t>
            </w:r>
          </w:p>
        </w:tc>
        <w:tc>
          <w:tcPr>
            <w:tcW w:w="2340" w:type="dxa"/>
            <w:shd w:val="clear" w:color="auto" w:fill="002060"/>
            <w:vAlign w:val="center"/>
          </w:tcPr>
          <w:p w:rsidR="007E0AA3" w:rsidRPr="00E4344F" w:rsidRDefault="007E0AA3" w:rsidP="00737848">
            <w:pPr>
              <w:pStyle w:val="NoSpacing"/>
              <w:jc w:val="center"/>
              <w:rPr>
                <w:rFonts w:ascii="Arial" w:hAnsi="Arial" w:cs="Arial"/>
                <w:sz w:val="20"/>
                <w:szCs w:val="20"/>
              </w:rPr>
            </w:pPr>
            <w:r w:rsidRPr="00E4344F">
              <w:rPr>
                <w:rFonts w:ascii="Arial" w:hAnsi="Arial" w:cs="Arial"/>
                <w:sz w:val="20"/>
                <w:szCs w:val="20"/>
              </w:rPr>
              <w:t>40%</w:t>
            </w:r>
          </w:p>
        </w:tc>
        <w:tc>
          <w:tcPr>
            <w:tcW w:w="1260" w:type="dxa"/>
            <w:vAlign w:val="center"/>
          </w:tcPr>
          <w:p w:rsidR="007E0AA3" w:rsidRPr="00E4344F" w:rsidRDefault="007E0AA3" w:rsidP="00737848">
            <w:pPr>
              <w:pStyle w:val="NoSpacing"/>
              <w:jc w:val="center"/>
              <w:rPr>
                <w:rFonts w:ascii="Arial" w:hAnsi="Arial" w:cs="Arial"/>
                <w:sz w:val="20"/>
                <w:szCs w:val="20"/>
              </w:rPr>
            </w:pPr>
            <w:r w:rsidRPr="00E4344F">
              <w:rPr>
                <w:rFonts w:ascii="Arial" w:hAnsi="Arial" w:cs="Arial"/>
                <w:sz w:val="20"/>
                <w:szCs w:val="20"/>
              </w:rPr>
              <w:t>0%</w:t>
            </w:r>
          </w:p>
        </w:tc>
      </w:tr>
      <w:tr w:rsidR="007E0AA3" w:rsidRPr="00E4344F" w:rsidTr="00C1707B">
        <w:tc>
          <w:tcPr>
            <w:tcW w:w="4050" w:type="dxa"/>
            <w:vAlign w:val="center"/>
          </w:tcPr>
          <w:p w:rsidR="007E0AA3" w:rsidRPr="00E4344F" w:rsidRDefault="007E0AA3" w:rsidP="00737848">
            <w:pPr>
              <w:pStyle w:val="NoSpacing"/>
              <w:rPr>
                <w:rFonts w:ascii="Arial" w:hAnsi="Arial" w:cs="Arial"/>
                <w:sz w:val="24"/>
                <w:szCs w:val="24"/>
              </w:rPr>
            </w:pPr>
            <w:r w:rsidRPr="00E4344F">
              <w:rPr>
                <w:rFonts w:ascii="Arial" w:hAnsi="Arial" w:cs="Arial"/>
                <w:sz w:val="24"/>
                <w:szCs w:val="24"/>
              </w:rPr>
              <w:t>The need for Coronary Risk Reduction</w:t>
            </w:r>
          </w:p>
        </w:tc>
        <w:tc>
          <w:tcPr>
            <w:tcW w:w="2250" w:type="dxa"/>
            <w:shd w:val="clear" w:color="auto" w:fill="66FF33"/>
            <w:vAlign w:val="center"/>
          </w:tcPr>
          <w:p w:rsidR="007E0AA3" w:rsidRPr="00E4344F" w:rsidRDefault="007E0AA3" w:rsidP="00737848">
            <w:pPr>
              <w:pStyle w:val="NoSpacing"/>
              <w:jc w:val="center"/>
              <w:rPr>
                <w:rFonts w:ascii="Arial" w:hAnsi="Arial" w:cs="Arial"/>
                <w:sz w:val="20"/>
                <w:szCs w:val="20"/>
              </w:rPr>
            </w:pPr>
            <w:r w:rsidRPr="00E4344F">
              <w:rPr>
                <w:rFonts w:ascii="Arial" w:hAnsi="Arial" w:cs="Arial"/>
                <w:sz w:val="20"/>
                <w:szCs w:val="20"/>
              </w:rPr>
              <w:t>Didn’t present in top 5</w:t>
            </w:r>
          </w:p>
        </w:tc>
        <w:tc>
          <w:tcPr>
            <w:tcW w:w="2340" w:type="dxa"/>
            <w:shd w:val="clear" w:color="auto" w:fill="002060"/>
            <w:vAlign w:val="center"/>
          </w:tcPr>
          <w:p w:rsidR="007E0AA3" w:rsidRPr="00E4344F" w:rsidRDefault="007E0AA3" w:rsidP="00737848">
            <w:pPr>
              <w:pStyle w:val="NoSpacing"/>
              <w:jc w:val="center"/>
              <w:rPr>
                <w:rFonts w:ascii="Arial" w:hAnsi="Arial" w:cs="Arial"/>
                <w:sz w:val="20"/>
                <w:szCs w:val="20"/>
              </w:rPr>
            </w:pPr>
            <w:r w:rsidRPr="00E4344F">
              <w:rPr>
                <w:rFonts w:ascii="Arial" w:hAnsi="Arial" w:cs="Arial"/>
                <w:sz w:val="20"/>
                <w:szCs w:val="20"/>
              </w:rPr>
              <w:t>30%</w:t>
            </w:r>
          </w:p>
        </w:tc>
        <w:tc>
          <w:tcPr>
            <w:tcW w:w="1260" w:type="dxa"/>
            <w:vAlign w:val="center"/>
          </w:tcPr>
          <w:p w:rsidR="007E0AA3" w:rsidRPr="00E4344F" w:rsidRDefault="007E0AA3" w:rsidP="00737848">
            <w:pPr>
              <w:pStyle w:val="NoSpacing"/>
              <w:jc w:val="center"/>
              <w:rPr>
                <w:rFonts w:ascii="Arial" w:hAnsi="Arial" w:cs="Arial"/>
                <w:sz w:val="20"/>
                <w:szCs w:val="20"/>
              </w:rPr>
            </w:pPr>
          </w:p>
        </w:tc>
      </w:tr>
      <w:tr w:rsidR="007E0AA3" w:rsidRPr="00E4344F" w:rsidTr="00C1707B">
        <w:tc>
          <w:tcPr>
            <w:tcW w:w="4050" w:type="dxa"/>
            <w:vAlign w:val="center"/>
          </w:tcPr>
          <w:p w:rsidR="007E0AA3" w:rsidRPr="00E4344F" w:rsidRDefault="007E0AA3" w:rsidP="00737848">
            <w:pPr>
              <w:pStyle w:val="NoSpacing"/>
              <w:rPr>
                <w:rFonts w:ascii="Arial" w:hAnsi="Arial" w:cs="Arial"/>
                <w:sz w:val="24"/>
                <w:szCs w:val="24"/>
              </w:rPr>
            </w:pPr>
            <w:r w:rsidRPr="00E4344F">
              <w:rPr>
                <w:rFonts w:ascii="Arial" w:hAnsi="Arial" w:cs="Arial"/>
                <w:sz w:val="24"/>
                <w:szCs w:val="24"/>
              </w:rPr>
              <w:t>The need for Better Nutrition</w:t>
            </w:r>
          </w:p>
        </w:tc>
        <w:tc>
          <w:tcPr>
            <w:tcW w:w="2250" w:type="dxa"/>
            <w:shd w:val="clear" w:color="auto" w:fill="66FF33"/>
            <w:vAlign w:val="center"/>
          </w:tcPr>
          <w:p w:rsidR="007E0AA3" w:rsidRPr="00E4344F" w:rsidRDefault="007E0AA3" w:rsidP="00737848">
            <w:pPr>
              <w:pStyle w:val="NoSpacing"/>
              <w:jc w:val="center"/>
              <w:rPr>
                <w:rFonts w:ascii="Arial" w:hAnsi="Arial" w:cs="Arial"/>
                <w:sz w:val="20"/>
                <w:szCs w:val="20"/>
              </w:rPr>
            </w:pPr>
            <w:r w:rsidRPr="00E4344F">
              <w:rPr>
                <w:rFonts w:ascii="Arial" w:hAnsi="Arial" w:cs="Arial"/>
                <w:sz w:val="20"/>
                <w:szCs w:val="20"/>
              </w:rPr>
              <w:t>70%</w:t>
            </w:r>
          </w:p>
        </w:tc>
        <w:tc>
          <w:tcPr>
            <w:tcW w:w="2340" w:type="dxa"/>
            <w:shd w:val="clear" w:color="auto" w:fill="002060"/>
            <w:vAlign w:val="center"/>
          </w:tcPr>
          <w:p w:rsidR="007E0AA3" w:rsidRPr="00E4344F" w:rsidRDefault="007E0AA3" w:rsidP="00737848">
            <w:pPr>
              <w:pStyle w:val="NoSpacing"/>
              <w:jc w:val="center"/>
              <w:rPr>
                <w:rFonts w:ascii="Arial" w:hAnsi="Arial" w:cs="Arial"/>
                <w:sz w:val="20"/>
                <w:szCs w:val="20"/>
              </w:rPr>
            </w:pPr>
            <w:r w:rsidRPr="00E4344F">
              <w:rPr>
                <w:rFonts w:ascii="Arial" w:hAnsi="Arial" w:cs="Arial"/>
                <w:sz w:val="20"/>
                <w:szCs w:val="20"/>
              </w:rPr>
              <w:t>30%</w:t>
            </w:r>
          </w:p>
        </w:tc>
        <w:tc>
          <w:tcPr>
            <w:tcW w:w="1260" w:type="dxa"/>
            <w:vAlign w:val="center"/>
          </w:tcPr>
          <w:p w:rsidR="007E0AA3" w:rsidRPr="00E4344F" w:rsidRDefault="007E0AA3" w:rsidP="00737848">
            <w:pPr>
              <w:pStyle w:val="NoSpacing"/>
              <w:jc w:val="center"/>
              <w:rPr>
                <w:rFonts w:ascii="Arial" w:hAnsi="Arial" w:cs="Arial"/>
                <w:sz w:val="20"/>
                <w:szCs w:val="20"/>
              </w:rPr>
            </w:pPr>
            <w:r w:rsidRPr="00E4344F">
              <w:rPr>
                <w:rFonts w:ascii="Arial" w:hAnsi="Arial" w:cs="Arial"/>
                <w:sz w:val="20"/>
                <w:szCs w:val="20"/>
              </w:rPr>
              <w:t>57%</w:t>
            </w:r>
          </w:p>
        </w:tc>
      </w:tr>
      <w:tr w:rsidR="007E0AA3" w:rsidRPr="00E4344F" w:rsidTr="00C1707B">
        <w:tc>
          <w:tcPr>
            <w:tcW w:w="4050" w:type="dxa"/>
            <w:vAlign w:val="center"/>
          </w:tcPr>
          <w:p w:rsidR="007E0AA3" w:rsidRPr="00E4344F" w:rsidRDefault="007E0AA3" w:rsidP="00737848">
            <w:pPr>
              <w:pStyle w:val="NoSpacing"/>
              <w:rPr>
                <w:rFonts w:ascii="Arial" w:hAnsi="Arial" w:cs="Arial"/>
                <w:sz w:val="24"/>
                <w:szCs w:val="24"/>
              </w:rPr>
            </w:pPr>
            <w:r w:rsidRPr="00E4344F">
              <w:rPr>
                <w:rFonts w:ascii="Arial" w:hAnsi="Arial" w:cs="Arial"/>
                <w:sz w:val="24"/>
                <w:szCs w:val="24"/>
              </w:rPr>
              <w:t>The need for Stress Reduction</w:t>
            </w:r>
          </w:p>
        </w:tc>
        <w:tc>
          <w:tcPr>
            <w:tcW w:w="2250" w:type="dxa"/>
            <w:shd w:val="clear" w:color="auto" w:fill="66FF33"/>
            <w:vAlign w:val="center"/>
          </w:tcPr>
          <w:p w:rsidR="007E0AA3" w:rsidRPr="00E4344F" w:rsidRDefault="007E0AA3" w:rsidP="00737848">
            <w:pPr>
              <w:pStyle w:val="NoSpacing"/>
              <w:jc w:val="center"/>
              <w:rPr>
                <w:rFonts w:ascii="Arial" w:hAnsi="Arial" w:cs="Arial"/>
                <w:sz w:val="20"/>
                <w:szCs w:val="20"/>
              </w:rPr>
            </w:pPr>
            <w:r w:rsidRPr="00E4344F">
              <w:rPr>
                <w:rFonts w:ascii="Arial" w:hAnsi="Arial" w:cs="Arial"/>
                <w:sz w:val="20"/>
                <w:szCs w:val="20"/>
              </w:rPr>
              <w:t>20%</w:t>
            </w:r>
          </w:p>
        </w:tc>
        <w:tc>
          <w:tcPr>
            <w:tcW w:w="2340" w:type="dxa"/>
            <w:shd w:val="clear" w:color="auto" w:fill="002060"/>
            <w:vAlign w:val="center"/>
          </w:tcPr>
          <w:p w:rsidR="007E0AA3" w:rsidRPr="00E4344F" w:rsidRDefault="007E0AA3" w:rsidP="00737848">
            <w:pPr>
              <w:pStyle w:val="NoSpacing"/>
              <w:jc w:val="center"/>
              <w:rPr>
                <w:rFonts w:ascii="Arial" w:hAnsi="Arial" w:cs="Arial"/>
                <w:sz w:val="20"/>
                <w:szCs w:val="20"/>
              </w:rPr>
            </w:pPr>
            <w:r w:rsidRPr="00E4344F">
              <w:rPr>
                <w:rFonts w:ascii="Arial" w:hAnsi="Arial" w:cs="Arial"/>
                <w:sz w:val="20"/>
                <w:szCs w:val="20"/>
              </w:rPr>
              <w:t>Didn’t present in top 5</w:t>
            </w:r>
          </w:p>
        </w:tc>
        <w:tc>
          <w:tcPr>
            <w:tcW w:w="1260" w:type="dxa"/>
            <w:vAlign w:val="center"/>
          </w:tcPr>
          <w:p w:rsidR="007E0AA3" w:rsidRPr="00E4344F" w:rsidRDefault="007E0AA3" w:rsidP="00737848">
            <w:pPr>
              <w:pStyle w:val="NoSpacing"/>
              <w:jc w:val="center"/>
              <w:rPr>
                <w:rFonts w:ascii="Arial" w:hAnsi="Arial" w:cs="Arial"/>
                <w:sz w:val="20"/>
                <w:szCs w:val="20"/>
              </w:rPr>
            </w:pPr>
          </w:p>
        </w:tc>
      </w:tr>
    </w:tbl>
    <w:p w:rsidR="007E0AA3" w:rsidRPr="00E4344F" w:rsidRDefault="007E0AA3" w:rsidP="00737848">
      <w:pPr>
        <w:pStyle w:val="NoSpacing"/>
        <w:rPr>
          <w:rFonts w:ascii="Arial" w:hAnsi="Arial" w:cs="Arial"/>
        </w:rPr>
      </w:pPr>
    </w:p>
    <w:p w:rsidR="007E0AA3" w:rsidRPr="00E4344F" w:rsidRDefault="007E0AA3" w:rsidP="00737848">
      <w:pPr>
        <w:pStyle w:val="NoSpacing"/>
        <w:rPr>
          <w:rFonts w:ascii="Arial" w:hAnsi="Arial" w:cs="Arial"/>
        </w:rPr>
      </w:pPr>
    </w:p>
    <w:p w:rsidR="007E0AA3" w:rsidRPr="00E4344F" w:rsidRDefault="007E0AA3" w:rsidP="00737848">
      <w:pPr>
        <w:pStyle w:val="NoSpacing"/>
        <w:rPr>
          <w:rFonts w:ascii="Arial" w:hAnsi="Arial" w:cs="Arial"/>
        </w:rPr>
      </w:pPr>
      <w:r w:rsidRPr="00E4344F">
        <w:rPr>
          <w:rFonts w:ascii="Arial" w:hAnsi="Arial" w:cs="Arial"/>
        </w:rPr>
        <w:t>After looking at the 2009 health risk summary, the wellness committee and EWSNetwork designed the wellness program accordingly. Various wellness initiatives were delivered to address those risks. More detail is shown in the Wellness Program Summary, but some programs delivered included the Extreme Lifestyle Makeover, Nutrition for Life, Lunch n’ Learn on blood pressure and heart health, blood pressure kiosk to encourage BP readings for the month, pedometer challenge, healthy recipe circulation among other awareness programs. With the implementation of these programs, there was health risk reduction seen in 2010. Particularly, positive changes were seen with cancer risk reduction and better nutrition.</w:t>
      </w:r>
    </w:p>
    <w:p w:rsidR="007E0AA3" w:rsidRPr="00E4344F" w:rsidRDefault="007E0AA3" w:rsidP="00737848">
      <w:pPr>
        <w:pStyle w:val="NoSpacing"/>
        <w:rPr>
          <w:rFonts w:ascii="Arial" w:hAnsi="Arial" w:cs="Arial"/>
        </w:rPr>
      </w:pPr>
    </w:p>
    <w:p w:rsidR="007E0AA3" w:rsidRPr="00E4344F" w:rsidRDefault="007E0AA3" w:rsidP="008C203D">
      <w:pPr>
        <w:rPr>
          <w:rFonts w:ascii="Arial" w:hAnsi="Arial" w:cs="Arial"/>
        </w:rPr>
      </w:pPr>
      <w:r w:rsidRPr="00E4344F">
        <w:rPr>
          <w:rFonts w:ascii="Arial" w:hAnsi="Arial" w:cs="Arial"/>
          <w:b/>
          <w:i/>
        </w:rPr>
        <w:t xml:space="preserve">It can be inferred that focusing efforts on </w:t>
      </w:r>
      <w:r w:rsidRPr="00E4344F">
        <w:rPr>
          <w:rFonts w:ascii="Arial" w:hAnsi="Arial" w:cs="Arial"/>
          <w:b/>
          <w:i/>
          <w:u w:val="single"/>
        </w:rPr>
        <w:t>nutrition</w:t>
      </w:r>
      <w:r w:rsidRPr="00E4344F">
        <w:rPr>
          <w:rFonts w:ascii="Arial" w:hAnsi="Arial" w:cs="Arial"/>
          <w:b/>
          <w:i/>
        </w:rPr>
        <w:t xml:space="preserve"> for the year 2010 made an impact in overall healthy nutritional behaviours.</w:t>
      </w:r>
    </w:p>
    <w:p w:rsidR="007E0AA3" w:rsidRPr="00E4344F" w:rsidRDefault="007E0AA3" w:rsidP="008C203D">
      <w:pPr>
        <w:rPr>
          <w:rFonts w:ascii="Arial" w:hAnsi="Arial" w:cs="Arial"/>
        </w:rPr>
      </w:pPr>
    </w:p>
    <w:p w:rsidR="007E0AA3" w:rsidRPr="00E4344F" w:rsidRDefault="007E0AA3" w:rsidP="008C203D">
      <w:pPr>
        <w:rPr>
          <w:rFonts w:ascii="Arial" w:hAnsi="Arial" w:cs="Arial"/>
        </w:rPr>
      </w:pPr>
    </w:p>
    <w:p w:rsidR="007E0AA3" w:rsidRPr="00E4344F" w:rsidRDefault="009D1526" w:rsidP="008C203D">
      <w:pPr>
        <w:rPr>
          <w:rFonts w:ascii="Arial" w:hAnsi="Arial" w:cs="Arial"/>
        </w:rPr>
      </w:pPr>
      <w:r w:rsidRPr="00E4344F">
        <w:rPr>
          <w:rFonts w:ascii="Arial" w:hAnsi="Arial" w:cs="Arial"/>
          <w:noProof/>
        </w:rPr>
        <w:lastRenderedPageBreak/>
        <w:pict>
          <v:shape id="_x0000_s1032" type="#_x0000_t75" style="position:absolute;margin-left:-128.1pt;margin-top:35.4pt;width:664.85pt;height:246.1pt;z-index:4">
            <v:imagedata r:id="rId22" o:title=""/>
          </v:shape>
          <o:OLEObject Type="Embed" ProgID="MSGraph.Chart.8" ShapeID="_x0000_s1032" DrawAspect="Content" ObjectID="_1353696403" r:id="rId23">
            <o:FieldCodes>\s</o:FieldCodes>
          </o:OLEObject>
        </w:pict>
      </w:r>
      <w:r w:rsidR="007E0AA3" w:rsidRPr="00E4344F">
        <w:rPr>
          <w:rFonts w:ascii="Arial" w:hAnsi="Arial" w:cs="Arial"/>
        </w:rPr>
        <w:t>For 2011, it is suggested that efforts in program design focus around the following health actions.</w:t>
      </w:r>
    </w:p>
    <w:p w:rsidR="007E0AA3" w:rsidRPr="00E4344F" w:rsidRDefault="007E0AA3" w:rsidP="006A3739">
      <w:pPr>
        <w:pStyle w:val="NoSpacing"/>
        <w:rPr>
          <w:rFonts w:ascii="Arial" w:hAnsi="Arial" w:cs="Arial"/>
        </w:rPr>
      </w:pPr>
    </w:p>
    <w:p w:rsidR="007E0AA3" w:rsidRPr="00E4344F" w:rsidRDefault="007E0AA3" w:rsidP="008C203D">
      <w:pPr>
        <w:rPr>
          <w:rFonts w:ascii="Arial" w:hAnsi="Arial" w:cs="Arial"/>
          <w:u w:val="single"/>
        </w:rPr>
      </w:pPr>
    </w:p>
    <w:p w:rsidR="007E0AA3" w:rsidRPr="00E4344F" w:rsidRDefault="007E0AA3" w:rsidP="008C203D">
      <w:pPr>
        <w:rPr>
          <w:rFonts w:ascii="Arial" w:hAnsi="Arial" w:cs="Arial"/>
          <w:u w:val="single"/>
        </w:rPr>
      </w:pPr>
    </w:p>
    <w:p w:rsidR="007E0AA3" w:rsidRPr="00E4344F" w:rsidRDefault="007E0AA3" w:rsidP="008C203D">
      <w:pPr>
        <w:rPr>
          <w:rFonts w:ascii="Arial" w:hAnsi="Arial" w:cs="Arial"/>
          <w:u w:val="single"/>
        </w:rPr>
      </w:pPr>
    </w:p>
    <w:p w:rsidR="007E0AA3" w:rsidRPr="00E4344F" w:rsidRDefault="007E0AA3" w:rsidP="008E0654">
      <w:pPr>
        <w:rPr>
          <w:rFonts w:ascii="Arial" w:hAnsi="Arial" w:cs="Arial"/>
          <w:b/>
          <w:i/>
        </w:rPr>
      </w:pPr>
    </w:p>
    <w:p w:rsidR="007E0AA3" w:rsidRPr="00E4344F" w:rsidRDefault="007E0AA3" w:rsidP="008E0654">
      <w:pPr>
        <w:rPr>
          <w:rFonts w:ascii="Arial" w:hAnsi="Arial" w:cs="Arial"/>
          <w:b/>
          <w:i/>
        </w:rPr>
      </w:pPr>
    </w:p>
    <w:p w:rsidR="007E0AA3" w:rsidRPr="00E4344F" w:rsidRDefault="007E0AA3" w:rsidP="008E0654">
      <w:pPr>
        <w:rPr>
          <w:rFonts w:ascii="Arial" w:hAnsi="Arial" w:cs="Arial"/>
          <w:b/>
          <w:i/>
        </w:rPr>
      </w:pPr>
    </w:p>
    <w:p w:rsidR="007E0AA3" w:rsidRPr="00E4344F" w:rsidRDefault="007E0AA3" w:rsidP="008E0654">
      <w:pPr>
        <w:rPr>
          <w:rFonts w:ascii="Arial" w:hAnsi="Arial" w:cs="Arial"/>
          <w:b/>
          <w:i/>
        </w:rPr>
      </w:pPr>
    </w:p>
    <w:p w:rsidR="007E0AA3" w:rsidRPr="00E4344F" w:rsidRDefault="007E0AA3" w:rsidP="008E0654">
      <w:pPr>
        <w:rPr>
          <w:rFonts w:ascii="Arial" w:hAnsi="Arial" w:cs="Arial"/>
          <w:b/>
          <w:i/>
        </w:rPr>
      </w:pPr>
    </w:p>
    <w:p w:rsidR="007E0AA3" w:rsidRPr="00E4344F" w:rsidRDefault="007E0AA3" w:rsidP="008E0654">
      <w:pPr>
        <w:rPr>
          <w:rFonts w:ascii="Arial" w:hAnsi="Arial" w:cs="Arial"/>
          <w:b/>
          <w:i/>
        </w:rPr>
      </w:pPr>
    </w:p>
    <w:p w:rsidR="007E0AA3" w:rsidRPr="00E4344F" w:rsidRDefault="007E0AA3" w:rsidP="008E0654">
      <w:pPr>
        <w:rPr>
          <w:rFonts w:ascii="Arial" w:hAnsi="Arial" w:cs="Arial"/>
          <w:b/>
          <w:i/>
          <w:sz w:val="16"/>
          <w:szCs w:val="16"/>
        </w:rPr>
      </w:pPr>
    </w:p>
    <w:p w:rsidR="007E0AA3" w:rsidRPr="00E4344F" w:rsidRDefault="007E0AA3" w:rsidP="006A3739">
      <w:pPr>
        <w:numPr>
          <w:ilvl w:val="0"/>
          <w:numId w:val="7"/>
        </w:numPr>
        <w:spacing w:after="0" w:line="240" w:lineRule="auto"/>
        <w:rPr>
          <w:rFonts w:ascii="Arial" w:hAnsi="Arial" w:cs="Arial"/>
        </w:rPr>
      </w:pPr>
      <w:r w:rsidRPr="00E4344F">
        <w:rPr>
          <w:rFonts w:ascii="Arial" w:hAnsi="Arial" w:cs="Arial"/>
        </w:rPr>
        <w:t>Improving Fitness (70% would benefit from fitness-related initiatives)</w:t>
      </w:r>
    </w:p>
    <w:p w:rsidR="007E0AA3" w:rsidRPr="00E4344F" w:rsidRDefault="007E0AA3" w:rsidP="006A3739">
      <w:pPr>
        <w:numPr>
          <w:ilvl w:val="0"/>
          <w:numId w:val="7"/>
        </w:numPr>
        <w:spacing w:after="0" w:line="240" w:lineRule="auto"/>
        <w:rPr>
          <w:rFonts w:ascii="Arial" w:hAnsi="Arial" w:cs="Arial"/>
        </w:rPr>
      </w:pPr>
      <w:r w:rsidRPr="00E4344F">
        <w:rPr>
          <w:rFonts w:ascii="Arial" w:hAnsi="Arial" w:cs="Arial"/>
        </w:rPr>
        <w:t>Weight Management (40% would benefit from weight management initiatives)</w:t>
      </w:r>
    </w:p>
    <w:p w:rsidR="007E0AA3" w:rsidRPr="00E4344F" w:rsidRDefault="007E0AA3" w:rsidP="006A3739">
      <w:pPr>
        <w:numPr>
          <w:ilvl w:val="0"/>
          <w:numId w:val="7"/>
        </w:numPr>
        <w:spacing w:after="0" w:line="240" w:lineRule="auto"/>
        <w:rPr>
          <w:rFonts w:ascii="Arial" w:hAnsi="Arial" w:cs="Arial"/>
        </w:rPr>
      </w:pPr>
      <w:r w:rsidRPr="00E4344F">
        <w:rPr>
          <w:rFonts w:ascii="Arial" w:hAnsi="Arial" w:cs="Arial"/>
        </w:rPr>
        <w:t>Protecting Your Heart (30% would benefit from healthy heart initiatives)</w:t>
      </w:r>
    </w:p>
    <w:p w:rsidR="007E0AA3" w:rsidRPr="00E4344F" w:rsidRDefault="007E0AA3" w:rsidP="006A3739">
      <w:pPr>
        <w:numPr>
          <w:ilvl w:val="0"/>
          <w:numId w:val="7"/>
        </w:numPr>
        <w:spacing w:after="0" w:line="240" w:lineRule="auto"/>
        <w:rPr>
          <w:rFonts w:ascii="Arial" w:hAnsi="Arial" w:cs="Arial"/>
        </w:rPr>
      </w:pPr>
      <w:r w:rsidRPr="00E4344F">
        <w:rPr>
          <w:rFonts w:ascii="Arial" w:hAnsi="Arial" w:cs="Arial"/>
        </w:rPr>
        <w:t>Better Nutrition (30% would benefit from nutrition-related initiatives)</w:t>
      </w:r>
    </w:p>
    <w:p w:rsidR="007E0AA3" w:rsidRPr="00E4344F" w:rsidRDefault="007E0AA3" w:rsidP="008E0654">
      <w:pPr>
        <w:numPr>
          <w:ilvl w:val="0"/>
          <w:numId w:val="7"/>
        </w:numPr>
        <w:spacing w:after="0" w:line="240" w:lineRule="auto"/>
        <w:rPr>
          <w:rFonts w:ascii="Arial" w:hAnsi="Arial" w:cs="Arial"/>
        </w:rPr>
      </w:pPr>
      <w:r w:rsidRPr="00E4344F">
        <w:rPr>
          <w:rFonts w:ascii="Arial" w:hAnsi="Arial" w:cs="Arial"/>
        </w:rPr>
        <w:t>Senior living, stress, and back strength (20% would benefit from all of these initiatives)</w:t>
      </w:r>
    </w:p>
    <w:p w:rsidR="007E0AA3" w:rsidRPr="00E4344F" w:rsidRDefault="007E0AA3" w:rsidP="006A3739">
      <w:pPr>
        <w:spacing w:after="0" w:line="240" w:lineRule="auto"/>
        <w:ind w:left="360"/>
        <w:rPr>
          <w:rFonts w:ascii="Arial" w:hAnsi="Arial" w:cs="Arial"/>
        </w:rPr>
      </w:pPr>
    </w:p>
    <w:p w:rsidR="00E4344F" w:rsidRDefault="00E4344F" w:rsidP="008E0654">
      <w:pPr>
        <w:rPr>
          <w:rFonts w:ascii="Arial" w:hAnsi="Arial" w:cs="Arial"/>
          <w:b/>
          <w:i/>
        </w:rPr>
      </w:pPr>
    </w:p>
    <w:p w:rsidR="007E0AA3" w:rsidRPr="00E4344F" w:rsidRDefault="007E0AA3" w:rsidP="008E0654">
      <w:pPr>
        <w:rPr>
          <w:rFonts w:ascii="Arial" w:hAnsi="Arial" w:cs="Arial"/>
          <w:b/>
          <w:i/>
        </w:rPr>
      </w:pPr>
      <w:r w:rsidRPr="00E4344F">
        <w:rPr>
          <w:rFonts w:ascii="Arial" w:hAnsi="Arial" w:cs="Arial"/>
          <w:b/>
          <w:i/>
        </w:rPr>
        <w:t>2011 Wellness Initiative Discussion</w:t>
      </w:r>
    </w:p>
    <w:p w:rsidR="007E0AA3" w:rsidRPr="00E4344F" w:rsidRDefault="007E0AA3" w:rsidP="008C203D">
      <w:pPr>
        <w:rPr>
          <w:rFonts w:ascii="Arial" w:hAnsi="Arial" w:cs="Arial"/>
        </w:rPr>
      </w:pPr>
      <w:r w:rsidRPr="00E4344F">
        <w:rPr>
          <w:rFonts w:ascii="Arial" w:hAnsi="Arial" w:cs="Arial"/>
        </w:rPr>
        <w:t xml:space="preserve">The Personal Wellness Profile is an assessment tool used to determine the areas of focus for wellness program initiatives. It also provides management with an idea of the costs and savings associated with employees with health risks. </w:t>
      </w:r>
    </w:p>
    <w:p w:rsidR="007E0AA3" w:rsidRPr="00E4344F" w:rsidRDefault="007E0AA3" w:rsidP="008C203D">
      <w:pPr>
        <w:rPr>
          <w:rFonts w:ascii="Arial" w:hAnsi="Arial" w:cs="Arial"/>
        </w:rPr>
      </w:pPr>
      <w:r w:rsidRPr="00E4344F">
        <w:rPr>
          <w:rFonts w:ascii="Arial" w:hAnsi="Arial" w:cs="Arial"/>
        </w:rPr>
        <w:t>The next PWP period is October 2011. A report outlining an Executive Summary, Group Summary, and Economics/Benefits will be presented to management.</w:t>
      </w:r>
    </w:p>
    <w:p w:rsidR="007E0AA3" w:rsidRPr="00E4344F" w:rsidRDefault="007E0AA3" w:rsidP="008C203D">
      <w:pPr>
        <w:rPr>
          <w:rFonts w:ascii="Arial" w:hAnsi="Arial" w:cs="Arial"/>
        </w:rPr>
      </w:pPr>
      <w:r w:rsidRPr="00E4344F">
        <w:rPr>
          <w:rFonts w:ascii="Arial" w:hAnsi="Arial" w:cs="Arial"/>
        </w:rPr>
        <w:t xml:space="preserve">With the 2009/2010 program focusing on the targeted health risks (particularly nutrition), the 2011 program will focus on the 2010 set of health risks mentioned above. </w:t>
      </w:r>
    </w:p>
    <w:p w:rsidR="007E0AA3" w:rsidRPr="00E4344F" w:rsidRDefault="007E0AA3" w:rsidP="008C203D">
      <w:pPr>
        <w:rPr>
          <w:rFonts w:ascii="Arial" w:hAnsi="Arial" w:cs="Arial"/>
        </w:rPr>
      </w:pPr>
      <w:r w:rsidRPr="00E4344F">
        <w:rPr>
          <w:rFonts w:ascii="Arial" w:hAnsi="Arial" w:cs="Arial"/>
        </w:rPr>
        <w:t>The wellness committee will meet in the New Year to discuss the offerings. In 2011, there will be more wellness initiatives focusing on exercise and improving fitness levels. As well healthy lifestyle habits/behaviours will continue to be addressed by expanding the wellness program to include visits from area strategic wellness affiliates. Some may include the Cancer Society, Diabetes, Heart and Stroke, Naturopath, Yoga or Pilates to name a few. Awareness programs like the healthy recipe circulation, newsletters, and health education kiosks will be included. As well, team building programs involving incenting healthy behaviours will also be a part of the program as early as January 2011.</w:t>
      </w:r>
    </w:p>
    <w:p w:rsidR="007E0AA3" w:rsidRPr="00E4344F" w:rsidRDefault="007E0AA3" w:rsidP="00D7372D">
      <w:pPr>
        <w:rPr>
          <w:rFonts w:ascii="Arial" w:hAnsi="Arial" w:cs="Arial"/>
          <w:b/>
        </w:rPr>
      </w:pPr>
      <w:r w:rsidRPr="00E4344F">
        <w:rPr>
          <w:rFonts w:ascii="Arial" w:hAnsi="Arial" w:cs="Arial"/>
        </w:rPr>
        <w:lastRenderedPageBreak/>
        <w:t xml:space="preserve">It is important to note that all time associated with implementing the group programs and workshops, have to be adjusted from the on-site wellness consultation time/hours. </w:t>
      </w:r>
    </w:p>
    <w:p w:rsidR="007E0AA3" w:rsidRPr="00E4344F" w:rsidRDefault="007E0AA3" w:rsidP="00507E1B">
      <w:pPr>
        <w:pStyle w:val="NoSpacing"/>
        <w:rPr>
          <w:rFonts w:ascii="Arial" w:hAnsi="Arial" w:cs="Arial"/>
          <w:b/>
          <w:sz w:val="24"/>
          <w:szCs w:val="24"/>
        </w:rPr>
      </w:pPr>
      <w:r w:rsidRPr="00E4344F">
        <w:rPr>
          <w:rFonts w:ascii="Arial" w:hAnsi="Arial" w:cs="Arial"/>
          <w:b/>
          <w:sz w:val="24"/>
          <w:szCs w:val="24"/>
        </w:rPr>
        <w:t>Appendix A – Wellness Program Summary November 2009 – November 2010</w:t>
      </w:r>
    </w:p>
    <w:p w:rsidR="007E0AA3" w:rsidRPr="00E4344F" w:rsidRDefault="007E0AA3" w:rsidP="00507E1B">
      <w:pPr>
        <w:pStyle w:val="NoSpacing"/>
        <w:rPr>
          <w:rFonts w:ascii="Arial" w:hAnsi="Arial" w:cs="Arial"/>
          <w:b/>
          <w:sz w:val="24"/>
          <w:szCs w:val="24"/>
        </w:rPr>
      </w:pPr>
    </w:p>
    <w:tbl>
      <w:tblPr>
        <w:tblW w:w="10185" w:type="dxa"/>
        <w:tblInd w:w="9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tblPr>
      <w:tblGrid>
        <w:gridCol w:w="1250"/>
        <w:gridCol w:w="1645"/>
        <w:gridCol w:w="2520"/>
        <w:gridCol w:w="1710"/>
        <w:gridCol w:w="3060"/>
      </w:tblGrid>
      <w:tr w:rsidR="007E0AA3" w:rsidRPr="00E4344F" w:rsidTr="00C1707B">
        <w:trPr>
          <w:trHeight w:val="783"/>
        </w:trPr>
        <w:tc>
          <w:tcPr>
            <w:tcW w:w="1250" w:type="dxa"/>
            <w:shd w:val="clear" w:color="auto" w:fill="C0C0C0"/>
            <w:vAlign w:val="center"/>
          </w:tcPr>
          <w:p w:rsidR="007E0AA3" w:rsidRPr="00E4344F" w:rsidRDefault="007E0AA3" w:rsidP="00C1707B">
            <w:pPr>
              <w:spacing w:after="0" w:line="240" w:lineRule="auto"/>
              <w:jc w:val="center"/>
              <w:rPr>
                <w:rFonts w:ascii="Arial" w:hAnsi="Arial" w:cs="Arial"/>
                <w:b/>
                <w:bCs/>
                <w:sz w:val="24"/>
                <w:szCs w:val="24"/>
              </w:rPr>
            </w:pPr>
            <w:r w:rsidRPr="00E4344F">
              <w:rPr>
                <w:rFonts w:ascii="Arial" w:hAnsi="Arial" w:cs="Arial"/>
                <w:b/>
                <w:bCs/>
                <w:sz w:val="24"/>
                <w:szCs w:val="24"/>
              </w:rPr>
              <w:t>Month</w:t>
            </w:r>
          </w:p>
        </w:tc>
        <w:tc>
          <w:tcPr>
            <w:tcW w:w="1645" w:type="dxa"/>
            <w:shd w:val="clear" w:color="auto" w:fill="C0C0C0"/>
            <w:vAlign w:val="center"/>
          </w:tcPr>
          <w:p w:rsidR="00C1707B" w:rsidRPr="00E4344F" w:rsidRDefault="007E0AA3" w:rsidP="00C1707B">
            <w:pPr>
              <w:spacing w:after="0" w:line="240" w:lineRule="auto"/>
              <w:jc w:val="center"/>
              <w:rPr>
                <w:rFonts w:ascii="Arial" w:hAnsi="Arial" w:cs="Arial"/>
                <w:b/>
                <w:bCs/>
                <w:sz w:val="24"/>
                <w:szCs w:val="24"/>
              </w:rPr>
            </w:pPr>
            <w:r w:rsidRPr="00E4344F">
              <w:rPr>
                <w:rFonts w:ascii="Arial" w:hAnsi="Arial" w:cs="Arial"/>
                <w:b/>
                <w:bCs/>
                <w:sz w:val="24"/>
                <w:szCs w:val="24"/>
              </w:rPr>
              <w:t>Duration/</w:t>
            </w:r>
          </w:p>
          <w:p w:rsidR="007E0AA3" w:rsidRPr="00E4344F" w:rsidRDefault="007E0AA3" w:rsidP="00C1707B">
            <w:pPr>
              <w:spacing w:after="0" w:line="240" w:lineRule="auto"/>
              <w:jc w:val="center"/>
              <w:rPr>
                <w:rFonts w:ascii="Arial" w:hAnsi="Arial" w:cs="Arial"/>
                <w:b/>
                <w:bCs/>
                <w:sz w:val="24"/>
                <w:szCs w:val="24"/>
              </w:rPr>
            </w:pPr>
            <w:r w:rsidRPr="00E4344F">
              <w:rPr>
                <w:rFonts w:ascii="Arial" w:hAnsi="Arial" w:cs="Arial"/>
                <w:b/>
                <w:bCs/>
                <w:sz w:val="24"/>
                <w:szCs w:val="24"/>
              </w:rPr>
              <w:t>Date</w:t>
            </w:r>
          </w:p>
        </w:tc>
        <w:tc>
          <w:tcPr>
            <w:tcW w:w="2520" w:type="dxa"/>
            <w:shd w:val="clear" w:color="auto" w:fill="C0C0C0"/>
            <w:vAlign w:val="center"/>
          </w:tcPr>
          <w:p w:rsidR="007E0AA3" w:rsidRPr="00E4344F" w:rsidRDefault="007E0AA3" w:rsidP="00C1707B">
            <w:pPr>
              <w:spacing w:after="0" w:line="240" w:lineRule="auto"/>
              <w:jc w:val="center"/>
              <w:rPr>
                <w:rFonts w:ascii="Arial" w:hAnsi="Arial" w:cs="Arial"/>
                <w:b/>
                <w:bCs/>
                <w:sz w:val="24"/>
                <w:szCs w:val="24"/>
              </w:rPr>
            </w:pPr>
            <w:r w:rsidRPr="00E4344F">
              <w:rPr>
                <w:rFonts w:ascii="Arial" w:hAnsi="Arial" w:cs="Arial"/>
                <w:b/>
                <w:bCs/>
                <w:sz w:val="24"/>
                <w:szCs w:val="24"/>
              </w:rPr>
              <w:t>Initiative</w:t>
            </w:r>
          </w:p>
        </w:tc>
        <w:tc>
          <w:tcPr>
            <w:tcW w:w="1710" w:type="dxa"/>
            <w:shd w:val="clear" w:color="auto" w:fill="C0C0C0"/>
            <w:vAlign w:val="center"/>
          </w:tcPr>
          <w:p w:rsidR="007E0AA3" w:rsidRPr="00E4344F" w:rsidRDefault="007E0AA3" w:rsidP="00C1707B">
            <w:pPr>
              <w:spacing w:after="0" w:line="240" w:lineRule="auto"/>
              <w:jc w:val="center"/>
              <w:rPr>
                <w:rFonts w:ascii="Arial" w:hAnsi="Arial" w:cs="Arial"/>
                <w:b/>
                <w:bCs/>
                <w:sz w:val="24"/>
                <w:szCs w:val="24"/>
              </w:rPr>
            </w:pPr>
            <w:r w:rsidRPr="00E4344F">
              <w:rPr>
                <w:rFonts w:ascii="Arial" w:hAnsi="Arial" w:cs="Arial"/>
                <w:b/>
                <w:bCs/>
                <w:sz w:val="24"/>
                <w:szCs w:val="24"/>
              </w:rPr>
              <w:t>Participation</w:t>
            </w:r>
          </w:p>
        </w:tc>
        <w:tc>
          <w:tcPr>
            <w:tcW w:w="3060" w:type="dxa"/>
            <w:shd w:val="clear" w:color="auto" w:fill="C0C0C0"/>
            <w:vAlign w:val="center"/>
          </w:tcPr>
          <w:p w:rsidR="007E0AA3" w:rsidRPr="00E4344F" w:rsidRDefault="007E0AA3" w:rsidP="00C1707B">
            <w:pPr>
              <w:spacing w:after="0" w:line="240" w:lineRule="auto"/>
              <w:jc w:val="center"/>
              <w:rPr>
                <w:rFonts w:ascii="Arial" w:hAnsi="Arial" w:cs="Arial"/>
                <w:b/>
                <w:bCs/>
                <w:sz w:val="24"/>
                <w:szCs w:val="24"/>
              </w:rPr>
            </w:pPr>
            <w:r w:rsidRPr="00E4344F">
              <w:rPr>
                <w:rFonts w:ascii="Arial" w:hAnsi="Arial" w:cs="Arial"/>
                <w:b/>
                <w:bCs/>
                <w:sz w:val="24"/>
                <w:szCs w:val="24"/>
              </w:rPr>
              <w:t>Notes</w:t>
            </w:r>
          </w:p>
        </w:tc>
      </w:tr>
      <w:tr w:rsidR="00C1707B" w:rsidRPr="00E4344F" w:rsidTr="00C1707B">
        <w:trPr>
          <w:trHeight w:val="510"/>
        </w:trPr>
        <w:tc>
          <w:tcPr>
            <w:tcW w:w="1250" w:type="dxa"/>
            <w:vMerge w:val="restart"/>
            <w:noWrap/>
            <w:vAlign w:val="center"/>
          </w:tcPr>
          <w:p w:rsidR="00C1707B" w:rsidRPr="00E4344F" w:rsidRDefault="00C1707B" w:rsidP="00C1707B">
            <w:pPr>
              <w:spacing w:after="0" w:line="240" w:lineRule="auto"/>
              <w:jc w:val="center"/>
              <w:rPr>
                <w:rFonts w:ascii="Arial" w:hAnsi="Arial" w:cs="Arial"/>
                <w:b/>
                <w:bCs/>
                <w:sz w:val="20"/>
                <w:szCs w:val="20"/>
              </w:rPr>
            </w:pPr>
            <w:r w:rsidRPr="00E4344F">
              <w:rPr>
                <w:rFonts w:ascii="Arial" w:hAnsi="Arial" w:cs="Arial"/>
                <w:b/>
                <w:bCs/>
                <w:sz w:val="20"/>
                <w:szCs w:val="20"/>
              </w:rPr>
              <w:t>October</w:t>
            </w:r>
          </w:p>
        </w:tc>
        <w:tc>
          <w:tcPr>
            <w:tcW w:w="1645"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15th</w:t>
            </w:r>
          </w:p>
        </w:tc>
        <w:tc>
          <w:tcPr>
            <w:tcW w:w="2520" w:type="dxa"/>
            <w:noWrap/>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Program Launch</w:t>
            </w:r>
          </w:p>
        </w:tc>
        <w:tc>
          <w:tcPr>
            <w:tcW w:w="1710" w:type="dxa"/>
            <w:noWrap/>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14</w:t>
            </w:r>
          </w:p>
        </w:tc>
        <w:tc>
          <w:tcPr>
            <w:tcW w:w="306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 xml:space="preserve">EE Program launch at </w:t>
            </w:r>
            <w:smartTag w:uri="urn:schemas-microsoft-com:office:smarttags" w:element="place">
              <w:smartTag w:uri="urn:schemas-microsoft-com:office:smarttags" w:element="PlaceName">
                <w:r w:rsidRPr="00E4344F">
                  <w:rPr>
                    <w:rFonts w:ascii="Arial" w:hAnsi="Arial" w:cs="Arial"/>
                    <w:sz w:val="20"/>
                    <w:szCs w:val="20"/>
                  </w:rPr>
                  <w:t>Silver</w:t>
                </w:r>
              </w:smartTag>
              <w:r w:rsidRPr="00E4344F">
                <w:rPr>
                  <w:rFonts w:ascii="Arial" w:hAnsi="Arial" w:cs="Arial"/>
                  <w:sz w:val="20"/>
                  <w:szCs w:val="20"/>
                </w:rPr>
                <w:t xml:space="preserve"> </w:t>
              </w:r>
              <w:smartTag w:uri="urn:schemas-microsoft-com:office:smarttags" w:element="PlaceType">
                <w:r w:rsidRPr="00E4344F">
                  <w:rPr>
                    <w:rFonts w:ascii="Arial" w:hAnsi="Arial" w:cs="Arial"/>
                    <w:sz w:val="20"/>
                    <w:szCs w:val="20"/>
                  </w:rPr>
                  <w:t>City</w:t>
                </w:r>
              </w:smartTag>
            </w:smartTag>
            <w:r w:rsidRPr="00E4344F">
              <w:rPr>
                <w:rFonts w:ascii="Arial" w:hAnsi="Arial" w:cs="Arial"/>
                <w:sz w:val="20"/>
                <w:szCs w:val="20"/>
              </w:rPr>
              <w:t xml:space="preserve"> - Information session to inform all staff of the EE program.</w:t>
            </w:r>
          </w:p>
        </w:tc>
      </w:tr>
      <w:tr w:rsidR="00C1707B" w:rsidRPr="00E4344F" w:rsidTr="00C1707B">
        <w:trPr>
          <w:trHeight w:val="270"/>
        </w:trPr>
        <w:tc>
          <w:tcPr>
            <w:tcW w:w="1250" w:type="dxa"/>
            <w:vMerge/>
            <w:noWrap/>
            <w:vAlign w:val="center"/>
          </w:tcPr>
          <w:p w:rsidR="00C1707B" w:rsidRPr="00E4344F" w:rsidRDefault="00C1707B" w:rsidP="00C1707B">
            <w:pPr>
              <w:spacing w:after="0" w:line="240" w:lineRule="auto"/>
              <w:jc w:val="center"/>
              <w:rPr>
                <w:rFonts w:ascii="Arial" w:hAnsi="Arial" w:cs="Arial"/>
                <w:b/>
                <w:bCs/>
                <w:sz w:val="20"/>
                <w:szCs w:val="20"/>
              </w:rPr>
            </w:pPr>
          </w:p>
        </w:tc>
        <w:tc>
          <w:tcPr>
            <w:tcW w:w="1645"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21st</w:t>
            </w:r>
          </w:p>
        </w:tc>
        <w:tc>
          <w:tcPr>
            <w:tcW w:w="2520" w:type="dxa"/>
            <w:noWrap/>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One-on-One Consultations Begin</w:t>
            </w:r>
          </w:p>
        </w:tc>
        <w:tc>
          <w:tcPr>
            <w:tcW w:w="1710" w:type="dxa"/>
            <w:noWrap/>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6</w:t>
            </w:r>
          </w:p>
        </w:tc>
        <w:tc>
          <w:tcPr>
            <w:tcW w:w="3060" w:type="dxa"/>
            <w:vAlign w:val="center"/>
          </w:tcPr>
          <w:p w:rsidR="00C1707B" w:rsidRPr="00E4344F" w:rsidRDefault="00C1707B" w:rsidP="00C1707B">
            <w:pPr>
              <w:spacing w:after="0" w:line="240" w:lineRule="auto"/>
              <w:jc w:val="center"/>
              <w:rPr>
                <w:rFonts w:ascii="Arial" w:hAnsi="Arial" w:cs="Arial"/>
                <w:sz w:val="20"/>
                <w:szCs w:val="20"/>
              </w:rPr>
            </w:pPr>
          </w:p>
        </w:tc>
      </w:tr>
      <w:tr w:rsidR="00C1707B" w:rsidRPr="00E4344F" w:rsidTr="00C1707B">
        <w:trPr>
          <w:trHeight w:val="255"/>
        </w:trPr>
        <w:tc>
          <w:tcPr>
            <w:tcW w:w="1250" w:type="dxa"/>
            <w:vMerge w:val="restart"/>
            <w:noWrap/>
            <w:vAlign w:val="center"/>
          </w:tcPr>
          <w:p w:rsidR="00C1707B" w:rsidRPr="00E4344F" w:rsidRDefault="00C1707B" w:rsidP="00C1707B">
            <w:pPr>
              <w:spacing w:after="0" w:line="240" w:lineRule="auto"/>
              <w:jc w:val="center"/>
              <w:rPr>
                <w:rFonts w:ascii="Arial" w:hAnsi="Arial" w:cs="Arial"/>
                <w:b/>
                <w:bCs/>
                <w:sz w:val="20"/>
                <w:szCs w:val="20"/>
              </w:rPr>
            </w:pPr>
            <w:r w:rsidRPr="00E4344F">
              <w:rPr>
                <w:rFonts w:ascii="Arial" w:hAnsi="Arial" w:cs="Arial"/>
                <w:b/>
                <w:bCs/>
                <w:sz w:val="20"/>
                <w:szCs w:val="20"/>
              </w:rPr>
              <w:t>November</w:t>
            </w:r>
          </w:p>
        </w:tc>
        <w:tc>
          <w:tcPr>
            <w:tcW w:w="1645"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Every other week</w:t>
            </w:r>
          </w:p>
        </w:tc>
        <w:tc>
          <w:tcPr>
            <w:tcW w:w="2520" w:type="dxa"/>
            <w:noWrap/>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One-on-One Consultations</w:t>
            </w:r>
          </w:p>
        </w:tc>
        <w:tc>
          <w:tcPr>
            <w:tcW w:w="1710" w:type="dxa"/>
            <w:noWrap/>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12</w:t>
            </w:r>
          </w:p>
        </w:tc>
        <w:tc>
          <w:tcPr>
            <w:tcW w:w="306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12 employees - 1 visit</w:t>
            </w:r>
          </w:p>
        </w:tc>
      </w:tr>
      <w:tr w:rsidR="00C1707B" w:rsidRPr="00E4344F" w:rsidTr="00C1707B">
        <w:trPr>
          <w:trHeight w:val="255"/>
        </w:trPr>
        <w:tc>
          <w:tcPr>
            <w:tcW w:w="1250" w:type="dxa"/>
            <w:vMerge/>
            <w:noWrap/>
            <w:vAlign w:val="center"/>
          </w:tcPr>
          <w:p w:rsidR="00C1707B" w:rsidRPr="00E4344F" w:rsidRDefault="00C1707B" w:rsidP="00C1707B">
            <w:pPr>
              <w:spacing w:after="0" w:line="240" w:lineRule="auto"/>
              <w:jc w:val="center"/>
              <w:rPr>
                <w:rFonts w:ascii="Arial" w:hAnsi="Arial" w:cs="Arial"/>
                <w:b/>
                <w:bCs/>
                <w:sz w:val="20"/>
                <w:szCs w:val="20"/>
              </w:rPr>
            </w:pPr>
          </w:p>
        </w:tc>
        <w:tc>
          <w:tcPr>
            <w:tcW w:w="1645"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4th</w:t>
            </w:r>
          </w:p>
        </w:tc>
        <w:tc>
          <w:tcPr>
            <w:tcW w:w="2520" w:type="dxa"/>
            <w:noWrap/>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Wellness Committee Meeting</w:t>
            </w:r>
          </w:p>
        </w:tc>
        <w:tc>
          <w:tcPr>
            <w:tcW w:w="1710" w:type="dxa"/>
            <w:noWrap/>
            <w:vAlign w:val="center"/>
          </w:tcPr>
          <w:p w:rsidR="00C1707B" w:rsidRPr="00E4344F" w:rsidRDefault="00C1707B" w:rsidP="00C1707B">
            <w:pPr>
              <w:spacing w:after="0" w:line="240" w:lineRule="auto"/>
              <w:jc w:val="center"/>
              <w:rPr>
                <w:rFonts w:ascii="Arial" w:hAnsi="Arial" w:cs="Arial"/>
                <w:sz w:val="20"/>
                <w:szCs w:val="20"/>
              </w:rPr>
            </w:pPr>
          </w:p>
        </w:tc>
        <w:tc>
          <w:tcPr>
            <w:tcW w:w="3060" w:type="dxa"/>
            <w:vAlign w:val="center"/>
          </w:tcPr>
          <w:p w:rsidR="00C1707B" w:rsidRPr="00E4344F" w:rsidRDefault="00C1707B" w:rsidP="00C1707B">
            <w:pPr>
              <w:spacing w:after="0" w:line="240" w:lineRule="auto"/>
              <w:jc w:val="center"/>
              <w:rPr>
                <w:rFonts w:ascii="Arial" w:hAnsi="Arial" w:cs="Arial"/>
                <w:sz w:val="20"/>
                <w:szCs w:val="20"/>
              </w:rPr>
            </w:pPr>
          </w:p>
        </w:tc>
      </w:tr>
      <w:tr w:rsidR="00C1707B" w:rsidRPr="00E4344F" w:rsidTr="00C1707B">
        <w:trPr>
          <w:trHeight w:val="510"/>
        </w:trPr>
        <w:tc>
          <w:tcPr>
            <w:tcW w:w="1250" w:type="dxa"/>
            <w:vMerge/>
            <w:noWrap/>
            <w:vAlign w:val="center"/>
          </w:tcPr>
          <w:p w:rsidR="00C1707B" w:rsidRPr="00E4344F" w:rsidRDefault="00C1707B" w:rsidP="00C1707B">
            <w:pPr>
              <w:spacing w:after="0" w:line="240" w:lineRule="auto"/>
              <w:jc w:val="center"/>
              <w:rPr>
                <w:rFonts w:ascii="Arial" w:hAnsi="Arial" w:cs="Arial"/>
                <w:b/>
                <w:bCs/>
                <w:sz w:val="20"/>
                <w:szCs w:val="20"/>
              </w:rPr>
            </w:pPr>
          </w:p>
        </w:tc>
        <w:tc>
          <w:tcPr>
            <w:tcW w:w="1645"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11th</w:t>
            </w:r>
          </w:p>
        </w:tc>
        <w:tc>
          <w:tcPr>
            <w:tcW w:w="2520" w:type="dxa"/>
            <w:noWrap/>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Wellness Wednesdays</w:t>
            </w:r>
          </w:p>
        </w:tc>
        <w:tc>
          <w:tcPr>
            <w:tcW w:w="1710" w:type="dxa"/>
            <w:noWrap/>
            <w:vAlign w:val="center"/>
          </w:tcPr>
          <w:p w:rsidR="00C1707B" w:rsidRPr="00E4344F" w:rsidRDefault="00C1707B" w:rsidP="00C1707B">
            <w:pPr>
              <w:spacing w:after="0" w:line="240" w:lineRule="auto"/>
              <w:jc w:val="center"/>
              <w:rPr>
                <w:rFonts w:ascii="Arial" w:hAnsi="Arial" w:cs="Arial"/>
                <w:sz w:val="20"/>
                <w:szCs w:val="20"/>
              </w:rPr>
            </w:pPr>
          </w:p>
        </w:tc>
        <w:tc>
          <w:tcPr>
            <w:tcW w:w="306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E-mail awareness campaign. Recipes for employees and their families.</w:t>
            </w:r>
          </w:p>
        </w:tc>
      </w:tr>
      <w:tr w:rsidR="00C1707B" w:rsidRPr="00E4344F" w:rsidTr="00C1707B">
        <w:trPr>
          <w:trHeight w:val="510"/>
        </w:trPr>
        <w:tc>
          <w:tcPr>
            <w:tcW w:w="1250" w:type="dxa"/>
            <w:vMerge/>
            <w:noWrap/>
            <w:vAlign w:val="center"/>
          </w:tcPr>
          <w:p w:rsidR="00C1707B" w:rsidRPr="00E4344F" w:rsidRDefault="00C1707B" w:rsidP="00C1707B">
            <w:pPr>
              <w:spacing w:after="0" w:line="240" w:lineRule="auto"/>
              <w:jc w:val="center"/>
              <w:rPr>
                <w:rFonts w:ascii="Arial" w:hAnsi="Arial" w:cs="Arial"/>
                <w:b/>
                <w:bCs/>
                <w:sz w:val="20"/>
                <w:szCs w:val="20"/>
              </w:rPr>
            </w:pPr>
          </w:p>
        </w:tc>
        <w:tc>
          <w:tcPr>
            <w:tcW w:w="1645"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23rd</w:t>
            </w:r>
          </w:p>
        </w:tc>
        <w:tc>
          <w:tcPr>
            <w:tcW w:w="2520" w:type="dxa"/>
            <w:noWrap/>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How to Eat for Optimal Energy</w:t>
            </w:r>
          </w:p>
        </w:tc>
        <w:tc>
          <w:tcPr>
            <w:tcW w:w="1710" w:type="dxa"/>
            <w:noWrap/>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11</w:t>
            </w:r>
          </w:p>
        </w:tc>
        <w:tc>
          <w:tcPr>
            <w:tcW w:w="306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Lunch n' Learn presented to staff by Meaghan Jansen.</w:t>
            </w:r>
          </w:p>
        </w:tc>
      </w:tr>
      <w:tr w:rsidR="00C1707B" w:rsidRPr="00E4344F" w:rsidTr="00C1707B">
        <w:trPr>
          <w:trHeight w:val="510"/>
        </w:trPr>
        <w:tc>
          <w:tcPr>
            <w:tcW w:w="1250" w:type="dxa"/>
            <w:vMerge/>
            <w:noWrap/>
            <w:vAlign w:val="center"/>
          </w:tcPr>
          <w:p w:rsidR="00C1707B" w:rsidRPr="00E4344F" w:rsidRDefault="00C1707B" w:rsidP="00C1707B">
            <w:pPr>
              <w:spacing w:after="0" w:line="240" w:lineRule="auto"/>
              <w:jc w:val="center"/>
              <w:rPr>
                <w:rFonts w:ascii="Arial" w:hAnsi="Arial" w:cs="Arial"/>
                <w:b/>
                <w:bCs/>
                <w:sz w:val="20"/>
                <w:szCs w:val="20"/>
              </w:rPr>
            </w:pPr>
          </w:p>
        </w:tc>
        <w:tc>
          <w:tcPr>
            <w:tcW w:w="1645"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23rd</w:t>
            </w:r>
          </w:p>
        </w:tc>
        <w:tc>
          <w:tcPr>
            <w:tcW w:w="2520" w:type="dxa"/>
            <w:noWrap/>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Interest Survey</w:t>
            </w:r>
          </w:p>
        </w:tc>
        <w:tc>
          <w:tcPr>
            <w:tcW w:w="1710" w:type="dxa"/>
            <w:noWrap/>
            <w:vAlign w:val="center"/>
          </w:tcPr>
          <w:p w:rsidR="00C1707B" w:rsidRPr="00E4344F" w:rsidRDefault="00C1707B" w:rsidP="00C1707B">
            <w:pPr>
              <w:spacing w:after="0" w:line="240" w:lineRule="auto"/>
              <w:jc w:val="center"/>
              <w:rPr>
                <w:rFonts w:ascii="Arial" w:hAnsi="Arial" w:cs="Arial"/>
                <w:sz w:val="20"/>
                <w:szCs w:val="20"/>
              </w:rPr>
            </w:pPr>
          </w:p>
        </w:tc>
        <w:tc>
          <w:tcPr>
            <w:tcW w:w="306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Survey distributed to staff regarding interest in health topics.</w:t>
            </w:r>
          </w:p>
        </w:tc>
      </w:tr>
      <w:tr w:rsidR="00C1707B" w:rsidRPr="00E4344F" w:rsidTr="00C1707B">
        <w:trPr>
          <w:trHeight w:val="525"/>
        </w:trPr>
        <w:tc>
          <w:tcPr>
            <w:tcW w:w="1250" w:type="dxa"/>
            <w:vMerge/>
            <w:noWrap/>
            <w:vAlign w:val="center"/>
          </w:tcPr>
          <w:p w:rsidR="00C1707B" w:rsidRPr="00E4344F" w:rsidRDefault="00C1707B" w:rsidP="00C1707B">
            <w:pPr>
              <w:spacing w:after="0" w:line="240" w:lineRule="auto"/>
              <w:jc w:val="center"/>
              <w:rPr>
                <w:rFonts w:ascii="Arial" w:hAnsi="Arial" w:cs="Arial"/>
                <w:b/>
                <w:bCs/>
                <w:sz w:val="20"/>
                <w:szCs w:val="20"/>
              </w:rPr>
            </w:pPr>
          </w:p>
        </w:tc>
        <w:tc>
          <w:tcPr>
            <w:tcW w:w="1645"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23rd</w:t>
            </w:r>
          </w:p>
        </w:tc>
        <w:tc>
          <w:tcPr>
            <w:tcW w:w="2520" w:type="dxa"/>
            <w:noWrap/>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Lunch Munch Mondays begin</w:t>
            </w:r>
          </w:p>
        </w:tc>
        <w:tc>
          <w:tcPr>
            <w:tcW w:w="1710" w:type="dxa"/>
            <w:noWrap/>
            <w:vAlign w:val="center"/>
          </w:tcPr>
          <w:p w:rsidR="00C1707B" w:rsidRPr="00E4344F" w:rsidRDefault="00C1707B" w:rsidP="00C1707B">
            <w:pPr>
              <w:spacing w:after="0" w:line="240" w:lineRule="auto"/>
              <w:jc w:val="center"/>
              <w:rPr>
                <w:rFonts w:ascii="Arial" w:hAnsi="Arial" w:cs="Arial"/>
                <w:sz w:val="20"/>
                <w:szCs w:val="20"/>
              </w:rPr>
            </w:pPr>
          </w:p>
        </w:tc>
        <w:tc>
          <w:tcPr>
            <w:tcW w:w="306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Wellness committee initiative. Healthy lunches prepared by committee.</w:t>
            </w:r>
          </w:p>
        </w:tc>
      </w:tr>
      <w:tr w:rsidR="00C1707B" w:rsidRPr="00E4344F" w:rsidTr="00C1707B">
        <w:trPr>
          <w:trHeight w:val="408"/>
        </w:trPr>
        <w:tc>
          <w:tcPr>
            <w:tcW w:w="1250" w:type="dxa"/>
            <w:vMerge w:val="restart"/>
            <w:noWrap/>
            <w:vAlign w:val="center"/>
          </w:tcPr>
          <w:p w:rsidR="00C1707B" w:rsidRPr="00E4344F" w:rsidRDefault="00C1707B" w:rsidP="00C1707B">
            <w:pPr>
              <w:spacing w:after="0" w:line="240" w:lineRule="auto"/>
              <w:jc w:val="center"/>
              <w:rPr>
                <w:rFonts w:ascii="Arial" w:hAnsi="Arial" w:cs="Arial"/>
                <w:b/>
                <w:bCs/>
                <w:sz w:val="20"/>
                <w:szCs w:val="20"/>
              </w:rPr>
            </w:pPr>
            <w:r w:rsidRPr="00E4344F">
              <w:rPr>
                <w:rFonts w:ascii="Arial" w:hAnsi="Arial" w:cs="Arial"/>
                <w:b/>
                <w:bCs/>
                <w:sz w:val="20"/>
                <w:szCs w:val="20"/>
              </w:rPr>
              <w:t>December</w:t>
            </w:r>
          </w:p>
        </w:tc>
        <w:tc>
          <w:tcPr>
            <w:tcW w:w="1645"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Every other week</w:t>
            </w:r>
          </w:p>
        </w:tc>
        <w:tc>
          <w:tcPr>
            <w:tcW w:w="2520" w:type="dxa"/>
            <w:noWrap/>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One-on-One Consultations</w:t>
            </w:r>
          </w:p>
        </w:tc>
        <w:tc>
          <w:tcPr>
            <w:tcW w:w="1710" w:type="dxa"/>
            <w:noWrap/>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12</w:t>
            </w:r>
          </w:p>
        </w:tc>
        <w:tc>
          <w:tcPr>
            <w:tcW w:w="306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12 employees - 1 visit</w:t>
            </w:r>
          </w:p>
        </w:tc>
      </w:tr>
      <w:tr w:rsidR="00C1707B" w:rsidRPr="00E4344F" w:rsidTr="00C1707B">
        <w:trPr>
          <w:trHeight w:val="1020"/>
        </w:trPr>
        <w:tc>
          <w:tcPr>
            <w:tcW w:w="1250" w:type="dxa"/>
            <w:vMerge/>
            <w:noWrap/>
            <w:vAlign w:val="center"/>
          </w:tcPr>
          <w:p w:rsidR="00C1707B" w:rsidRPr="00E4344F" w:rsidRDefault="00C1707B" w:rsidP="00C1707B">
            <w:pPr>
              <w:spacing w:after="0" w:line="240" w:lineRule="auto"/>
              <w:jc w:val="center"/>
              <w:rPr>
                <w:rFonts w:ascii="Arial" w:hAnsi="Arial" w:cs="Arial"/>
                <w:b/>
                <w:bCs/>
                <w:sz w:val="20"/>
                <w:szCs w:val="20"/>
              </w:rPr>
            </w:pPr>
          </w:p>
        </w:tc>
        <w:tc>
          <w:tcPr>
            <w:tcW w:w="1645"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1-16th</w:t>
            </w:r>
          </w:p>
        </w:tc>
        <w:tc>
          <w:tcPr>
            <w:tcW w:w="2520" w:type="dxa"/>
            <w:noWrap/>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12 Days of Christmas</w:t>
            </w:r>
          </w:p>
        </w:tc>
        <w:tc>
          <w:tcPr>
            <w:tcW w:w="1710" w:type="dxa"/>
            <w:noWrap/>
            <w:vAlign w:val="center"/>
          </w:tcPr>
          <w:p w:rsidR="00C1707B" w:rsidRPr="00E4344F" w:rsidRDefault="00C1707B" w:rsidP="00C1707B">
            <w:pPr>
              <w:spacing w:after="0" w:line="240" w:lineRule="auto"/>
              <w:jc w:val="center"/>
              <w:rPr>
                <w:rFonts w:ascii="Arial" w:hAnsi="Arial" w:cs="Arial"/>
                <w:sz w:val="20"/>
                <w:szCs w:val="20"/>
              </w:rPr>
            </w:pPr>
          </w:p>
        </w:tc>
        <w:tc>
          <w:tcPr>
            <w:tcW w:w="306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Each day for a 12 day period an educational article, recipe or tip sheet will be e-mailed to all staff to encourage healthy lifestyle behaviors during the holiday season.</w:t>
            </w:r>
          </w:p>
        </w:tc>
      </w:tr>
      <w:tr w:rsidR="00C1707B" w:rsidRPr="00E4344F" w:rsidTr="00C1707B">
        <w:trPr>
          <w:trHeight w:val="270"/>
        </w:trPr>
        <w:tc>
          <w:tcPr>
            <w:tcW w:w="1250" w:type="dxa"/>
            <w:vMerge/>
            <w:noWrap/>
            <w:vAlign w:val="center"/>
          </w:tcPr>
          <w:p w:rsidR="00C1707B" w:rsidRPr="00E4344F" w:rsidRDefault="00C1707B" w:rsidP="00C1707B">
            <w:pPr>
              <w:spacing w:after="0" w:line="240" w:lineRule="auto"/>
              <w:jc w:val="center"/>
              <w:rPr>
                <w:rFonts w:ascii="Arial" w:hAnsi="Arial" w:cs="Arial"/>
                <w:b/>
                <w:bCs/>
                <w:sz w:val="20"/>
                <w:szCs w:val="20"/>
              </w:rPr>
            </w:pPr>
          </w:p>
        </w:tc>
        <w:tc>
          <w:tcPr>
            <w:tcW w:w="1645"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2nd</w:t>
            </w:r>
          </w:p>
        </w:tc>
        <w:tc>
          <w:tcPr>
            <w:tcW w:w="2520" w:type="dxa"/>
            <w:noWrap/>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Wellness Committee Meeting</w:t>
            </w:r>
          </w:p>
        </w:tc>
        <w:tc>
          <w:tcPr>
            <w:tcW w:w="1710" w:type="dxa"/>
            <w:noWrap/>
            <w:vAlign w:val="center"/>
          </w:tcPr>
          <w:p w:rsidR="00C1707B" w:rsidRPr="00E4344F" w:rsidRDefault="00C1707B" w:rsidP="00C1707B">
            <w:pPr>
              <w:spacing w:after="0" w:line="240" w:lineRule="auto"/>
              <w:jc w:val="center"/>
              <w:rPr>
                <w:rFonts w:ascii="Arial" w:hAnsi="Arial" w:cs="Arial"/>
                <w:sz w:val="20"/>
                <w:szCs w:val="20"/>
              </w:rPr>
            </w:pPr>
          </w:p>
        </w:tc>
        <w:tc>
          <w:tcPr>
            <w:tcW w:w="3060" w:type="dxa"/>
            <w:vAlign w:val="center"/>
          </w:tcPr>
          <w:p w:rsidR="00C1707B" w:rsidRPr="00E4344F" w:rsidRDefault="00C1707B" w:rsidP="00C1707B">
            <w:pPr>
              <w:spacing w:after="0" w:line="240" w:lineRule="auto"/>
              <w:jc w:val="center"/>
              <w:rPr>
                <w:rFonts w:ascii="Arial" w:hAnsi="Arial" w:cs="Arial"/>
                <w:sz w:val="20"/>
                <w:szCs w:val="20"/>
              </w:rPr>
            </w:pPr>
          </w:p>
        </w:tc>
      </w:tr>
      <w:tr w:rsidR="00C1707B" w:rsidRPr="00E4344F" w:rsidTr="00C1707B">
        <w:trPr>
          <w:trHeight w:val="426"/>
        </w:trPr>
        <w:tc>
          <w:tcPr>
            <w:tcW w:w="1250" w:type="dxa"/>
            <w:vMerge w:val="restart"/>
            <w:noWrap/>
            <w:vAlign w:val="center"/>
          </w:tcPr>
          <w:p w:rsidR="00C1707B" w:rsidRPr="00E4344F" w:rsidRDefault="00C1707B" w:rsidP="00C1707B">
            <w:pPr>
              <w:spacing w:after="0" w:line="240" w:lineRule="auto"/>
              <w:jc w:val="center"/>
              <w:rPr>
                <w:rFonts w:ascii="Arial" w:hAnsi="Arial" w:cs="Arial"/>
                <w:b/>
                <w:bCs/>
                <w:sz w:val="20"/>
                <w:szCs w:val="20"/>
              </w:rPr>
            </w:pPr>
            <w:r w:rsidRPr="00E4344F">
              <w:rPr>
                <w:rFonts w:ascii="Arial" w:hAnsi="Arial" w:cs="Arial"/>
                <w:b/>
                <w:bCs/>
                <w:sz w:val="20"/>
                <w:szCs w:val="20"/>
              </w:rPr>
              <w:t>January</w:t>
            </w:r>
          </w:p>
        </w:tc>
        <w:tc>
          <w:tcPr>
            <w:tcW w:w="1645"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Every other week</w:t>
            </w:r>
          </w:p>
        </w:tc>
        <w:tc>
          <w:tcPr>
            <w:tcW w:w="252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One-on-One Consultations</w:t>
            </w:r>
          </w:p>
        </w:tc>
        <w:tc>
          <w:tcPr>
            <w:tcW w:w="1710" w:type="dxa"/>
            <w:noWrap/>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12</w:t>
            </w:r>
          </w:p>
        </w:tc>
        <w:tc>
          <w:tcPr>
            <w:tcW w:w="306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12 employees - 1 visit</w:t>
            </w:r>
          </w:p>
        </w:tc>
      </w:tr>
      <w:tr w:rsidR="00C1707B" w:rsidRPr="00E4344F" w:rsidTr="00C1707B">
        <w:trPr>
          <w:trHeight w:val="765"/>
        </w:trPr>
        <w:tc>
          <w:tcPr>
            <w:tcW w:w="1250" w:type="dxa"/>
            <w:vMerge/>
            <w:noWrap/>
            <w:vAlign w:val="center"/>
          </w:tcPr>
          <w:p w:rsidR="00C1707B" w:rsidRPr="00E4344F" w:rsidRDefault="00C1707B" w:rsidP="00C1707B">
            <w:pPr>
              <w:spacing w:after="0" w:line="240" w:lineRule="auto"/>
              <w:jc w:val="center"/>
              <w:rPr>
                <w:rFonts w:ascii="Arial" w:hAnsi="Arial" w:cs="Arial"/>
                <w:b/>
                <w:bCs/>
                <w:sz w:val="20"/>
                <w:szCs w:val="20"/>
              </w:rPr>
            </w:pPr>
          </w:p>
        </w:tc>
        <w:tc>
          <w:tcPr>
            <w:tcW w:w="1645"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6th</w:t>
            </w:r>
          </w:p>
        </w:tc>
        <w:tc>
          <w:tcPr>
            <w:tcW w:w="252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Wellness Wednesday recipe circulation</w:t>
            </w:r>
          </w:p>
        </w:tc>
        <w:tc>
          <w:tcPr>
            <w:tcW w:w="1710" w:type="dxa"/>
            <w:noWrap/>
            <w:vAlign w:val="center"/>
          </w:tcPr>
          <w:p w:rsidR="00C1707B" w:rsidRPr="00E4344F" w:rsidRDefault="00C1707B" w:rsidP="00C1707B">
            <w:pPr>
              <w:spacing w:after="0" w:line="240" w:lineRule="auto"/>
              <w:jc w:val="center"/>
              <w:rPr>
                <w:rFonts w:ascii="Arial" w:hAnsi="Arial" w:cs="Arial"/>
                <w:sz w:val="20"/>
                <w:szCs w:val="20"/>
              </w:rPr>
            </w:pPr>
          </w:p>
        </w:tc>
        <w:tc>
          <w:tcPr>
            <w:tcW w:w="306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E-mail awareness campaign. Recipes for employees and their families. Campaign ran for 8 weeks.</w:t>
            </w:r>
          </w:p>
        </w:tc>
      </w:tr>
      <w:tr w:rsidR="00C1707B" w:rsidRPr="00E4344F" w:rsidTr="00C1707B">
        <w:trPr>
          <w:trHeight w:val="780"/>
        </w:trPr>
        <w:tc>
          <w:tcPr>
            <w:tcW w:w="1250" w:type="dxa"/>
            <w:vMerge/>
            <w:noWrap/>
            <w:vAlign w:val="center"/>
          </w:tcPr>
          <w:p w:rsidR="00C1707B" w:rsidRPr="00E4344F" w:rsidRDefault="00C1707B" w:rsidP="00C1707B">
            <w:pPr>
              <w:spacing w:after="0" w:line="240" w:lineRule="auto"/>
              <w:jc w:val="center"/>
              <w:rPr>
                <w:rFonts w:ascii="Arial" w:hAnsi="Arial" w:cs="Arial"/>
                <w:b/>
                <w:bCs/>
                <w:sz w:val="20"/>
                <w:szCs w:val="20"/>
              </w:rPr>
            </w:pPr>
          </w:p>
        </w:tc>
        <w:tc>
          <w:tcPr>
            <w:tcW w:w="1645"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20th</w:t>
            </w:r>
          </w:p>
        </w:tc>
        <w:tc>
          <w:tcPr>
            <w:tcW w:w="252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Extreme Lifestyle Make-Over (ELM) Launch</w:t>
            </w:r>
          </w:p>
        </w:tc>
        <w:tc>
          <w:tcPr>
            <w:tcW w:w="1710" w:type="dxa"/>
            <w:noWrap/>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12</w:t>
            </w:r>
          </w:p>
        </w:tc>
        <w:tc>
          <w:tcPr>
            <w:tcW w:w="306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On-site lifestyle makeover program over a period of 5 weeks, providing information on a new health topic each week.</w:t>
            </w:r>
          </w:p>
        </w:tc>
      </w:tr>
      <w:tr w:rsidR="00C1707B" w:rsidRPr="00E4344F" w:rsidTr="00C1707B">
        <w:trPr>
          <w:trHeight w:val="300"/>
        </w:trPr>
        <w:tc>
          <w:tcPr>
            <w:tcW w:w="1250" w:type="dxa"/>
            <w:vMerge w:val="restart"/>
            <w:noWrap/>
            <w:vAlign w:val="center"/>
          </w:tcPr>
          <w:p w:rsidR="00C1707B" w:rsidRPr="00E4344F" w:rsidRDefault="00C1707B" w:rsidP="00C1707B">
            <w:pPr>
              <w:spacing w:after="0" w:line="240" w:lineRule="auto"/>
              <w:jc w:val="center"/>
              <w:rPr>
                <w:rFonts w:ascii="Arial" w:hAnsi="Arial" w:cs="Arial"/>
                <w:b/>
                <w:bCs/>
                <w:sz w:val="20"/>
                <w:szCs w:val="20"/>
              </w:rPr>
            </w:pPr>
            <w:r w:rsidRPr="00E4344F">
              <w:rPr>
                <w:rFonts w:ascii="Arial" w:hAnsi="Arial" w:cs="Arial"/>
                <w:b/>
                <w:bCs/>
                <w:sz w:val="20"/>
                <w:szCs w:val="20"/>
              </w:rPr>
              <w:t>February</w:t>
            </w:r>
          </w:p>
        </w:tc>
        <w:tc>
          <w:tcPr>
            <w:tcW w:w="1645"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Every other week</w:t>
            </w:r>
          </w:p>
        </w:tc>
        <w:tc>
          <w:tcPr>
            <w:tcW w:w="252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One-on-One Consultations</w:t>
            </w:r>
          </w:p>
        </w:tc>
        <w:tc>
          <w:tcPr>
            <w:tcW w:w="1710" w:type="dxa"/>
            <w:noWrap/>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10</w:t>
            </w:r>
          </w:p>
        </w:tc>
        <w:tc>
          <w:tcPr>
            <w:tcW w:w="306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10 employees - 1 visit</w:t>
            </w:r>
          </w:p>
        </w:tc>
      </w:tr>
      <w:tr w:rsidR="00C1707B" w:rsidRPr="00E4344F" w:rsidTr="00C1707B">
        <w:trPr>
          <w:trHeight w:val="345"/>
        </w:trPr>
        <w:tc>
          <w:tcPr>
            <w:tcW w:w="1250" w:type="dxa"/>
            <w:vMerge/>
            <w:noWrap/>
            <w:vAlign w:val="center"/>
          </w:tcPr>
          <w:p w:rsidR="00C1707B" w:rsidRPr="00E4344F" w:rsidRDefault="00C1707B" w:rsidP="00C1707B">
            <w:pPr>
              <w:spacing w:after="0" w:line="240" w:lineRule="auto"/>
              <w:jc w:val="center"/>
              <w:rPr>
                <w:rFonts w:ascii="Arial" w:hAnsi="Arial" w:cs="Arial"/>
                <w:b/>
                <w:bCs/>
                <w:sz w:val="20"/>
                <w:szCs w:val="20"/>
              </w:rPr>
            </w:pPr>
          </w:p>
        </w:tc>
        <w:tc>
          <w:tcPr>
            <w:tcW w:w="1645" w:type="dxa"/>
            <w:vAlign w:val="center"/>
          </w:tcPr>
          <w:p w:rsidR="00C1707B" w:rsidRPr="00E4344F" w:rsidRDefault="00C1707B" w:rsidP="00C1707B">
            <w:pPr>
              <w:spacing w:after="0" w:line="240" w:lineRule="auto"/>
              <w:jc w:val="center"/>
              <w:rPr>
                <w:rFonts w:ascii="Arial" w:hAnsi="Arial" w:cs="Arial"/>
                <w:sz w:val="20"/>
                <w:szCs w:val="20"/>
              </w:rPr>
            </w:pPr>
          </w:p>
        </w:tc>
        <w:tc>
          <w:tcPr>
            <w:tcW w:w="252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ELM Continued</w:t>
            </w:r>
          </w:p>
        </w:tc>
        <w:tc>
          <w:tcPr>
            <w:tcW w:w="1710" w:type="dxa"/>
            <w:noWrap/>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10</w:t>
            </w:r>
          </w:p>
        </w:tc>
        <w:tc>
          <w:tcPr>
            <w:tcW w:w="3060" w:type="dxa"/>
            <w:vAlign w:val="center"/>
          </w:tcPr>
          <w:p w:rsidR="00C1707B" w:rsidRPr="00E4344F" w:rsidRDefault="00C1707B" w:rsidP="00C1707B">
            <w:pPr>
              <w:spacing w:after="0" w:line="240" w:lineRule="auto"/>
              <w:jc w:val="center"/>
              <w:rPr>
                <w:rFonts w:ascii="Arial" w:hAnsi="Arial" w:cs="Arial"/>
                <w:sz w:val="20"/>
                <w:szCs w:val="20"/>
              </w:rPr>
            </w:pPr>
          </w:p>
        </w:tc>
      </w:tr>
      <w:tr w:rsidR="00C1707B" w:rsidRPr="00E4344F" w:rsidTr="00C1707B">
        <w:trPr>
          <w:trHeight w:val="525"/>
        </w:trPr>
        <w:tc>
          <w:tcPr>
            <w:tcW w:w="1250" w:type="dxa"/>
            <w:vMerge/>
            <w:noWrap/>
            <w:vAlign w:val="center"/>
          </w:tcPr>
          <w:p w:rsidR="00C1707B" w:rsidRPr="00E4344F" w:rsidRDefault="00C1707B" w:rsidP="00C1707B">
            <w:pPr>
              <w:spacing w:after="0" w:line="240" w:lineRule="auto"/>
              <w:jc w:val="center"/>
              <w:rPr>
                <w:rFonts w:ascii="Arial" w:hAnsi="Arial" w:cs="Arial"/>
                <w:b/>
                <w:bCs/>
                <w:sz w:val="20"/>
                <w:szCs w:val="20"/>
              </w:rPr>
            </w:pPr>
          </w:p>
        </w:tc>
        <w:tc>
          <w:tcPr>
            <w:tcW w:w="1645"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weekly</w:t>
            </w:r>
          </w:p>
        </w:tc>
        <w:tc>
          <w:tcPr>
            <w:tcW w:w="252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Wellness Wednesday Recipe Circulation cont'd</w:t>
            </w:r>
          </w:p>
        </w:tc>
        <w:tc>
          <w:tcPr>
            <w:tcW w:w="1710" w:type="dxa"/>
            <w:noWrap/>
            <w:vAlign w:val="center"/>
          </w:tcPr>
          <w:p w:rsidR="00C1707B" w:rsidRPr="00E4344F" w:rsidRDefault="00C1707B" w:rsidP="00C1707B">
            <w:pPr>
              <w:spacing w:after="0" w:line="240" w:lineRule="auto"/>
              <w:jc w:val="center"/>
              <w:rPr>
                <w:rFonts w:ascii="Arial" w:hAnsi="Arial" w:cs="Arial"/>
                <w:sz w:val="20"/>
                <w:szCs w:val="20"/>
              </w:rPr>
            </w:pPr>
          </w:p>
        </w:tc>
        <w:tc>
          <w:tcPr>
            <w:tcW w:w="306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E-mail awareness campaign. Recipes for employees and their families.</w:t>
            </w:r>
          </w:p>
        </w:tc>
      </w:tr>
      <w:tr w:rsidR="00C1707B" w:rsidRPr="00E4344F" w:rsidTr="00C1707B">
        <w:trPr>
          <w:trHeight w:val="318"/>
        </w:trPr>
        <w:tc>
          <w:tcPr>
            <w:tcW w:w="1250" w:type="dxa"/>
            <w:vMerge w:val="restart"/>
            <w:noWrap/>
            <w:vAlign w:val="center"/>
          </w:tcPr>
          <w:p w:rsidR="00C1707B" w:rsidRPr="00E4344F" w:rsidRDefault="00C1707B" w:rsidP="00C1707B">
            <w:pPr>
              <w:spacing w:after="0" w:line="240" w:lineRule="auto"/>
              <w:jc w:val="center"/>
              <w:rPr>
                <w:rFonts w:ascii="Arial" w:hAnsi="Arial" w:cs="Arial"/>
                <w:b/>
                <w:bCs/>
                <w:sz w:val="20"/>
                <w:szCs w:val="20"/>
              </w:rPr>
            </w:pPr>
            <w:r w:rsidRPr="00E4344F">
              <w:rPr>
                <w:rFonts w:ascii="Arial" w:hAnsi="Arial" w:cs="Arial"/>
                <w:b/>
                <w:bCs/>
                <w:sz w:val="20"/>
                <w:szCs w:val="20"/>
              </w:rPr>
              <w:lastRenderedPageBreak/>
              <w:t>March</w:t>
            </w:r>
          </w:p>
        </w:tc>
        <w:tc>
          <w:tcPr>
            <w:tcW w:w="1645"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Every other week</w:t>
            </w:r>
          </w:p>
        </w:tc>
        <w:tc>
          <w:tcPr>
            <w:tcW w:w="252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One-on-One Consultations</w:t>
            </w:r>
          </w:p>
        </w:tc>
        <w:tc>
          <w:tcPr>
            <w:tcW w:w="1710" w:type="dxa"/>
            <w:noWrap/>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12</w:t>
            </w:r>
          </w:p>
        </w:tc>
        <w:tc>
          <w:tcPr>
            <w:tcW w:w="306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6 employees - 2 visits</w:t>
            </w:r>
          </w:p>
        </w:tc>
      </w:tr>
      <w:tr w:rsidR="00C1707B" w:rsidRPr="00E4344F" w:rsidTr="00C1707B">
        <w:trPr>
          <w:trHeight w:val="255"/>
        </w:trPr>
        <w:tc>
          <w:tcPr>
            <w:tcW w:w="1250" w:type="dxa"/>
            <w:vMerge/>
            <w:noWrap/>
            <w:vAlign w:val="center"/>
          </w:tcPr>
          <w:p w:rsidR="00C1707B" w:rsidRPr="00E4344F" w:rsidRDefault="00C1707B" w:rsidP="00C1707B">
            <w:pPr>
              <w:spacing w:after="0" w:line="240" w:lineRule="auto"/>
              <w:jc w:val="center"/>
              <w:rPr>
                <w:rFonts w:ascii="Arial" w:hAnsi="Arial" w:cs="Arial"/>
                <w:b/>
                <w:bCs/>
                <w:sz w:val="20"/>
                <w:szCs w:val="20"/>
              </w:rPr>
            </w:pPr>
          </w:p>
        </w:tc>
        <w:tc>
          <w:tcPr>
            <w:tcW w:w="1645"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1st</w:t>
            </w:r>
          </w:p>
        </w:tc>
        <w:tc>
          <w:tcPr>
            <w:tcW w:w="252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Wellness Committee Meeting</w:t>
            </w:r>
          </w:p>
        </w:tc>
        <w:tc>
          <w:tcPr>
            <w:tcW w:w="1710" w:type="dxa"/>
            <w:noWrap/>
            <w:vAlign w:val="center"/>
          </w:tcPr>
          <w:p w:rsidR="00C1707B" w:rsidRPr="00E4344F" w:rsidRDefault="00C1707B" w:rsidP="00C1707B">
            <w:pPr>
              <w:spacing w:after="0" w:line="240" w:lineRule="auto"/>
              <w:jc w:val="center"/>
              <w:rPr>
                <w:rFonts w:ascii="Arial" w:hAnsi="Arial" w:cs="Arial"/>
                <w:sz w:val="20"/>
                <w:szCs w:val="20"/>
              </w:rPr>
            </w:pPr>
          </w:p>
        </w:tc>
        <w:tc>
          <w:tcPr>
            <w:tcW w:w="3060" w:type="dxa"/>
            <w:vAlign w:val="center"/>
          </w:tcPr>
          <w:p w:rsidR="00C1707B" w:rsidRPr="00E4344F" w:rsidRDefault="00C1707B" w:rsidP="00C1707B">
            <w:pPr>
              <w:spacing w:after="0" w:line="240" w:lineRule="auto"/>
              <w:jc w:val="center"/>
              <w:rPr>
                <w:rFonts w:ascii="Arial" w:hAnsi="Arial" w:cs="Arial"/>
                <w:sz w:val="20"/>
                <w:szCs w:val="20"/>
              </w:rPr>
            </w:pPr>
          </w:p>
        </w:tc>
      </w:tr>
      <w:tr w:rsidR="00C1707B" w:rsidRPr="00E4344F" w:rsidTr="00C1707B">
        <w:trPr>
          <w:trHeight w:val="480"/>
        </w:trPr>
        <w:tc>
          <w:tcPr>
            <w:tcW w:w="1250" w:type="dxa"/>
            <w:vMerge/>
            <w:noWrap/>
            <w:vAlign w:val="center"/>
          </w:tcPr>
          <w:p w:rsidR="00C1707B" w:rsidRPr="00E4344F" w:rsidRDefault="00C1707B" w:rsidP="00C1707B">
            <w:pPr>
              <w:spacing w:after="0" w:line="240" w:lineRule="auto"/>
              <w:jc w:val="center"/>
              <w:rPr>
                <w:rFonts w:ascii="Arial" w:hAnsi="Arial" w:cs="Arial"/>
                <w:b/>
                <w:bCs/>
                <w:sz w:val="20"/>
                <w:szCs w:val="20"/>
              </w:rPr>
            </w:pPr>
          </w:p>
        </w:tc>
        <w:tc>
          <w:tcPr>
            <w:tcW w:w="1645"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10th</w:t>
            </w:r>
          </w:p>
        </w:tc>
        <w:tc>
          <w:tcPr>
            <w:tcW w:w="252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ELM Carbohydrate Talk</w:t>
            </w:r>
          </w:p>
        </w:tc>
        <w:tc>
          <w:tcPr>
            <w:tcW w:w="1710" w:type="dxa"/>
            <w:noWrap/>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9</w:t>
            </w:r>
          </w:p>
        </w:tc>
        <w:tc>
          <w:tcPr>
            <w:tcW w:w="306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Angie Brown presents talk on Carbohydrates.</w:t>
            </w:r>
          </w:p>
        </w:tc>
      </w:tr>
      <w:tr w:rsidR="00C1707B" w:rsidRPr="00E4344F" w:rsidTr="00C1707B">
        <w:trPr>
          <w:trHeight w:val="510"/>
        </w:trPr>
        <w:tc>
          <w:tcPr>
            <w:tcW w:w="1250" w:type="dxa"/>
            <w:vMerge/>
            <w:noWrap/>
            <w:vAlign w:val="center"/>
          </w:tcPr>
          <w:p w:rsidR="00C1707B" w:rsidRPr="00E4344F" w:rsidRDefault="00C1707B" w:rsidP="00C1707B">
            <w:pPr>
              <w:spacing w:after="0" w:line="240" w:lineRule="auto"/>
              <w:jc w:val="center"/>
              <w:rPr>
                <w:rFonts w:ascii="Arial" w:hAnsi="Arial" w:cs="Arial"/>
                <w:b/>
                <w:bCs/>
                <w:sz w:val="20"/>
                <w:szCs w:val="20"/>
              </w:rPr>
            </w:pPr>
          </w:p>
        </w:tc>
        <w:tc>
          <w:tcPr>
            <w:tcW w:w="1645"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17th</w:t>
            </w:r>
          </w:p>
        </w:tc>
        <w:tc>
          <w:tcPr>
            <w:tcW w:w="252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ELM Protein Power Talk</w:t>
            </w:r>
          </w:p>
        </w:tc>
        <w:tc>
          <w:tcPr>
            <w:tcW w:w="1710" w:type="dxa"/>
            <w:noWrap/>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8</w:t>
            </w:r>
          </w:p>
        </w:tc>
        <w:tc>
          <w:tcPr>
            <w:tcW w:w="306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Angie Brown presents talk on Proteins and building strength.</w:t>
            </w:r>
          </w:p>
        </w:tc>
      </w:tr>
      <w:tr w:rsidR="00C1707B" w:rsidRPr="00E4344F" w:rsidTr="00C1707B">
        <w:trPr>
          <w:trHeight w:val="510"/>
        </w:trPr>
        <w:tc>
          <w:tcPr>
            <w:tcW w:w="1250" w:type="dxa"/>
            <w:vMerge/>
            <w:noWrap/>
            <w:vAlign w:val="center"/>
          </w:tcPr>
          <w:p w:rsidR="00C1707B" w:rsidRPr="00E4344F" w:rsidRDefault="00C1707B" w:rsidP="00C1707B">
            <w:pPr>
              <w:spacing w:after="0" w:line="240" w:lineRule="auto"/>
              <w:jc w:val="center"/>
              <w:rPr>
                <w:rFonts w:ascii="Arial" w:hAnsi="Arial" w:cs="Arial"/>
                <w:b/>
                <w:bCs/>
                <w:sz w:val="20"/>
                <w:szCs w:val="20"/>
              </w:rPr>
            </w:pPr>
          </w:p>
        </w:tc>
        <w:tc>
          <w:tcPr>
            <w:tcW w:w="1645"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24th</w:t>
            </w:r>
          </w:p>
        </w:tc>
        <w:tc>
          <w:tcPr>
            <w:tcW w:w="252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ELM Fats Talk</w:t>
            </w:r>
          </w:p>
        </w:tc>
        <w:tc>
          <w:tcPr>
            <w:tcW w:w="1710" w:type="dxa"/>
            <w:noWrap/>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6</w:t>
            </w:r>
          </w:p>
        </w:tc>
        <w:tc>
          <w:tcPr>
            <w:tcW w:w="306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Angie Brown presents talk on fats including DVD showing.</w:t>
            </w:r>
          </w:p>
        </w:tc>
      </w:tr>
      <w:tr w:rsidR="00C1707B" w:rsidRPr="00E4344F" w:rsidTr="00C1707B">
        <w:trPr>
          <w:trHeight w:val="510"/>
        </w:trPr>
        <w:tc>
          <w:tcPr>
            <w:tcW w:w="1250" w:type="dxa"/>
            <w:vMerge/>
            <w:noWrap/>
            <w:vAlign w:val="center"/>
          </w:tcPr>
          <w:p w:rsidR="00C1707B" w:rsidRPr="00E4344F" w:rsidRDefault="00C1707B" w:rsidP="00C1707B">
            <w:pPr>
              <w:spacing w:after="0" w:line="240" w:lineRule="auto"/>
              <w:jc w:val="center"/>
              <w:rPr>
                <w:rFonts w:ascii="Arial" w:hAnsi="Arial" w:cs="Arial"/>
                <w:b/>
                <w:bCs/>
                <w:sz w:val="20"/>
                <w:szCs w:val="20"/>
              </w:rPr>
            </w:pPr>
          </w:p>
        </w:tc>
        <w:tc>
          <w:tcPr>
            <w:tcW w:w="1645"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31st</w:t>
            </w:r>
          </w:p>
        </w:tc>
        <w:tc>
          <w:tcPr>
            <w:tcW w:w="252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ELM Wrap-Up/DVD</w:t>
            </w:r>
          </w:p>
        </w:tc>
        <w:tc>
          <w:tcPr>
            <w:tcW w:w="1710" w:type="dxa"/>
            <w:noWrap/>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7</w:t>
            </w:r>
          </w:p>
        </w:tc>
        <w:tc>
          <w:tcPr>
            <w:tcW w:w="306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Participant certificates handed out, measurements taken.</w:t>
            </w:r>
          </w:p>
        </w:tc>
      </w:tr>
      <w:tr w:rsidR="00C1707B" w:rsidRPr="00E4344F" w:rsidTr="00C1707B">
        <w:trPr>
          <w:trHeight w:val="525"/>
        </w:trPr>
        <w:tc>
          <w:tcPr>
            <w:tcW w:w="1250" w:type="dxa"/>
            <w:vMerge/>
            <w:noWrap/>
            <w:vAlign w:val="center"/>
          </w:tcPr>
          <w:p w:rsidR="00C1707B" w:rsidRPr="00E4344F" w:rsidRDefault="00C1707B" w:rsidP="00C1707B">
            <w:pPr>
              <w:spacing w:after="0" w:line="240" w:lineRule="auto"/>
              <w:jc w:val="center"/>
              <w:rPr>
                <w:rFonts w:ascii="Arial" w:hAnsi="Arial" w:cs="Arial"/>
                <w:b/>
                <w:bCs/>
                <w:sz w:val="20"/>
                <w:szCs w:val="20"/>
              </w:rPr>
            </w:pPr>
          </w:p>
        </w:tc>
        <w:tc>
          <w:tcPr>
            <w:tcW w:w="1645"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Every other week</w:t>
            </w:r>
          </w:p>
        </w:tc>
        <w:tc>
          <w:tcPr>
            <w:tcW w:w="252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Wellness Wednesday Recipe Circulation cont'd</w:t>
            </w:r>
          </w:p>
        </w:tc>
        <w:tc>
          <w:tcPr>
            <w:tcW w:w="1710" w:type="dxa"/>
            <w:noWrap/>
            <w:vAlign w:val="center"/>
          </w:tcPr>
          <w:p w:rsidR="00C1707B" w:rsidRPr="00E4344F" w:rsidRDefault="00C1707B" w:rsidP="00C1707B">
            <w:pPr>
              <w:spacing w:after="0" w:line="240" w:lineRule="auto"/>
              <w:jc w:val="center"/>
              <w:rPr>
                <w:rFonts w:ascii="Arial" w:hAnsi="Arial" w:cs="Arial"/>
                <w:sz w:val="20"/>
                <w:szCs w:val="20"/>
              </w:rPr>
            </w:pPr>
          </w:p>
        </w:tc>
        <w:tc>
          <w:tcPr>
            <w:tcW w:w="306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E-mail awareness campaign. Recipes for employees and their families.</w:t>
            </w:r>
          </w:p>
        </w:tc>
      </w:tr>
      <w:tr w:rsidR="00C1707B" w:rsidRPr="00E4344F" w:rsidTr="00C1707B">
        <w:trPr>
          <w:trHeight w:val="543"/>
        </w:trPr>
        <w:tc>
          <w:tcPr>
            <w:tcW w:w="1250" w:type="dxa"/>
            <w:vMerge w:val="restart"/>
            <w:noWrap/>
            <w:vAlign w:val="center"/>
          </w:tcPr>
          <w:p w:rsidR="00C1707B" w:rsidRPr="00E4344F" w:rsidRDefault="00C1707B" w:rsidP="00C1707B">
            <w:pPr>
              <w:spacing w:after="0" w:line="240" w:lineRule="auto"/>
              <w:jc w:val="center"/>
              <w:rPr>
                <w:rFonts w:ascii="Arial" w:hAnsi="Arial" w:cs="Arial"/>
                <w:b/>
                <w:bCs/>
                <w:sz w:val="20"/>
                <w:szCs w:val="20"/>
              </w:rPr>
            </w:pPr>
            <w:r w:rsidRPr="00E4344F">
              <w:rPr>
                <w:rFonts w:ascii="Arial" w:hAnsi="Arial" w:cs="Arial"/>
                <w:b/>
                <w:bCs/>
                <w:sz w:val="20"/>
                <w:szCs w:val="20"/>
              </w:rPr>
              <w:t>April</w:t>
            </w:r>
          </w:p>
        </w:tc>
        <w:tc>
          <w:tcPr>
            <w:tcW w:w="1645"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Every other week</w:t>
            </w:r>
          </w:p>
        </w:tc>
        <w:tc>
          <w:tcPr>
            <w:tcW w:w="252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One-on-One Consultations</w:t>
            </w:r>
          </w:p>
        </w:tc>
        <w:tc>
          <w:tcPr>
            <w:tcW w:w="1710" w:type="dxa"/>
            <w:noWrap/>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11</w:t>
            </w:r>
          </w:p>
        </w:tc>
        <w:tc>
          <w:tcPr>
            <w:tcW w:w="306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11 employees - 1 visit</w:t>
            </w:r>
          </w:p>
        </w:tc>
      </w:tr>
      <w:tr w:rsidR="00C1707B" w:rsidRPr="00E4344F" w:rsidTr="00C1707B">
        <w:trPr>
          <w:trHeight w:val="510"/>
        </w:trPr>
        <w:tc>
          <w:tcPr>
            <w:tcW w:w="1250" w:type="dxa"/>
            <w:vMerge/>
            <w:noWrap/>
            <w:vAlign w:val="center"/>
          </w:tcPr>
          <w:p w:rsidR="00C1707B" w:rsidRPr="00E4344F" w:rsidRDefault="00C1707B" w:rsidP="00C1707B">
            <w:pPr>
              <w:spacing w:after="0" w:line="240" w:lineRule="auto"/>
              <w:jc w:val="center"/>
              <w:rPr>
                <w:rFonts w:ascii="Arial" w:hAnsi="Arial" w:cs="Arial"/>
                <w:b/>
                <w:bCs/>
                <w:sz w:val="20"/>
                <w:szCs w:val="20"/>
              </w:rPr>
            </w:pPr>
          </w:p>
        </w:tc>
        <w:tc>
          <w:tcPr>
            <w:tcW w:w="1645"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Every other week</w:t>
            </w:r>
          </w:p>
        </w:tc>
        <w:tc>
          <w:tcPr>
            <w:tcW w:w="252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Wellness Wednesday Recipe circulation</w:t>
            </w:r>
          </w:p>
        </w:tc>
        <w:tc>
          <w:tcPr>
            <w:tcW w:w="1710" w:type="dxa"/>
            <w:noWrap/>
            <w:vAlign w:val="center"/>
          </w:tcPr>
          <w:p w:rsidR="00C1707B" w:rsidRPr="00E4344F" w:rsidRDefault="00C1707B" w:rsidP="00C1707B">
            <w:pPr>
              <w:spacing w:after="0" w:line="240" w:lineRule="auto"/>
              <w:jc w:val="center"/>
              <w:rPr>
                <w:rFonts w:ascii="Arial" w:hAnsi="Arial" w:cs="Arial"/>
                <w:sz w:val="20"/>
                <w:szCs w:val="20"/>
              </w:rPr>
            </w:pPr>
          </w:p>
        </w:tc>
        <w:tc>
          <w:tcPr>
            <w:tcW w:w="306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E-mail awareness campaign. Recipes for employees and their families.</w:t>
            </w:r>
          </w:p>
        </w:tc>
      </w:tr>
      <w:tr w:rsidR="00C1707B" w:rsidRPr="00E4344F" w:rsidTr="00C1707B">
        <w:trPr>
          <w:trHeight w:val="765"/>
        </w:trPr>
        <w:tc>
          <w:tcPr>
            <w:tcW w:w="1250" w:type="dxa"/>
            <w:vMerge/>
            <w:noWrap/>
            <w:vAlign w:val="center"/>
          </w:tcPr>
          <w:p w:rsidR="00C1707B" w:rsidRPr="00E4344F" w:rsidRDefault="00C1707B" w:rsidP="00C1707B">
            <w:pPr>
              <w:spacing w:after="0" w:line="240" w:lineRule="auto"/>
              <w:jc w:val="center"/>
              <w:rPr>
                <w:rFonts w:ascii="Arial" w:hAnsi="Arial" w:cs="Arial"/>
                <w:b/>
                <w:bCs/>
                <w:sz w:val="20"/>
                <w:szCs w:val="20"/>
              </w:rPr>
            </w:pPr>
          </w:p>
        </w:tc>
        <w:tc>
          <w:tcPr>
            <w:tcW w:w="1645"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12th-30th</w:t>
            </w:r>
          </w:p>
        </w:tc>
        <w:tc>
          <w:tcPr>
            <w:tcW w:w="252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Blood Pressure Kiosk</w:t>
            </w:r>
          </w:p>
        </w:tc>
        <w:tc>
          <w:tcPr>
            <w:tcW w:w="1710" w:type="dxa"/>
            <w:noWrap/>
            <w:vAlign w:val="center"/>
          </w:tcPr>
          <w:p w:rsidR="00C1707B" w:rsidRPr="00E4344F" w:rsidRDefault="00C1707B" w:rsidP="00C1707B">
            <w:pPr>
              <w:spacing w:after="0" w:line="240" w:lineRule="auto"/>
              <w:jc w:val="center"/>
              <w:rPr>
                <w:rFonts w:ascii="Arial" w:hAnsi="Arial" w:cs="Arial"/>
                <w:sz w:val="20"/>
                <w:szCs w:val="20"/>
              </w:rPr>
            </w:pPr>
          </w:p>
        </w:tc>
        <w:tc>
          <w:tcPr>
            <w:tcW w:w="306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Educational kiosk displayed in high-traffic area. Incentive awareness program to encourage BP readings.</w:t>
            </w:r>
          </w:p>
        </w:tc>
      </w:tr>
      <w:tr w:rsidR="00C1707B" w:rsidRPr="00E4344F" w:rsidTr="00C1707B">
        <w:trPr>
          <w:trHeight w:val="1290"/>
        </w:trPr>
        <w:tc>
          <w:tcPr>
            <w:tcW w:w="1250" w:type="dxa"/>
            <w:vMerge/>
            <w:noWrap/>
            <w:vAlign w:val="center"/>
          </w:tcPr>
          <w:p w:rsidR="00C1707B" w:rsidRPr="00E4344F" w:rsidRDefault="00C1707B" w:rsidP="00C1707B">
            <w:pPr>
              <w:spacing w:after="0" w:line="240" w:lineRule="auto"/>
              <w:jc w:val="center"/>
              <w:rPr>
                <w:rFonts w:ascii="Arial" w:hAnsi="Arial" w:cs="Arial"/>
                <w:b/>
                <w:bCs/>
                <w:sz w:val="20"/>
                <w:szCs w:val="20"/>
              </w:rPr>
            </w:pPr>
          </w:p>
        </w:tc>
        <w:tc>
          <w:tcPr>
            <w:tcW w:w="1645"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14th</w:t>
            </w:r>
          </w:p>
        </w:tc>
        <w:tc>
          <w:tcPr>
            <w:tcW w:w="252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Regional Meeting 12-1pm</w:t>
            </w:r>
          </w:p>
        </w:tc>
        <w:tc>
          <w:tcPr>
            <w:tcW w:w="1710" w:type="dxa"/>
            <w:noWrap/>
            <w:vAlign w:val="center"/>
          </w:tcPr>
          <w:p w:rsidR="00C1707B" w:rsidRPr="00E4344F" w:rsidRDefault="00C1707B" w:rsidP="00C1707B">
            <w:pPr>
              <w:spacing w:after="0" w:line="240" w:lineRule="auto"/>
              <w:jc w:val="center"/>
              <w:rPr>
                <w:rFonts w:ascii="Arial" w:hAnsi="Arial" w:cs="Arial"/>
                <w:sz w:val="20"/>
                <w:szCs w:val="20"/>
              </w:rPr>
            </w:pPr>
          </w:p>
        </w:tc>
        <w:tc>
          <w:tcPr>
            <w:tcW w:w="306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Laura Bonter from head office attended. Re-cap of upcoming wellness initiatives, introducing BP kiosk and also doing an interactive Heart Health activity. New consultant, Mary Pearson, was introduced to staff.</w:t>
            </w:r>
          </w:p>
        </w:tc>
      </w:tr>
      <w:tr w:rsidR="00C1707B" w:rsidRPr="00E4344F" w:rsidTr="00C1707B">
        <w:trPr>
          <w:trHeight w:val="606"/>
        </w:trPr>
        <w:tc>
          <w:tcPr>
            <w:tcW w:w="1250" w:type="dxa"/>
            <w:vMerge w:val="restart"/>
            <w:noWrap/>
            <w:vAlign w:val="center"/>
          </w:tcPr>
          <w:p w:rsidR="00C1707B" w:rsidRPr="00E4344F" w:rsidRDefault="00C1707B" w:rsidP="00C1707B">
            <w:pPr>
              <w:spacing w:after="0" w:line="240" w:lineRule="auto"/>
              <w:jc w:val="center"/>
              <w:rPr>
                <w:rFonts w:ascii="Arial" w:hAnsi="Arial" w:cs="Arial"/>
                <w:b/>
                <w:bCs/>
                <w:sz w:val="20"/>
                <w:szCs w:val="20"/>
              </w:rPr>
            </w:pPr>
            <w:r w:rsidRPr="00E4344F">
              <w:rPr>
                <w:rFonts w:ascii="Arial" w:hAnsi="Arial" w:cs="Arial"/>
                <w:b/>
                <w:bCs/>
                <w:sz w:val="20"/>
                <w:szCs w:val="20"/>
              </w:rPr>
              <w:t>May</w:t>
            </w:r>
          </w:p>
        </w:tc>
        <w:tc>
          <w:tcPr>
            <w:tcW w:w="1645"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Every other week</w:t>
            </w:r>
          </w:p>
        </w:tc>
        <w:tc>
          <w:tcPr>
            <w:tcW w:w="252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One-on-one consultations</w:t>
            </w:r>
          </w:p>
        </w:tc>
        <w:tc>
          <w:tcPr>
            <w:tcW w:w="1710" w:type="dxa"/>
            <w:noWrap/>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10</w:t>
            </w:r>
          </w:p>
        </w:tc>
        <w:tc>
          <w:tcPr>
            <w:tcW w:w="306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10 employees - 1 visit</w:t>
            </w:r>
          </w:p>
        </w:tc>
      </w:tr>
      <w:tr w:rsidR="00C1707B" w:rsidRPr="00E4344F" w:rsidTr="00C1707B">
        <w:trPr>
          <w:trHeight w:val="570"/>
        </w:trPr>
        <w:tc>
          <w:tcPr>
            <w:tcW w:w="1250" w:type="dxa"/>
            <w:vMerge/>
            <w:noWrap/>
            <w:vAlign w:val="center"/>
          </w:tcPr>
          <w:p w:rsidR="00C1707B" w:rsidRPr="00E4344F" w:rsidRDefault="00C1707B" w:rsidP="00C1707B">
            <w:pPr>
              <w:spacing w:after="0" w:line="240" w:lineRule="auto"/>
              <w:jc w:val="center"/>
              <w:rPr>
                <w:rFonts w:ascii="Arial" w:hAnsi="Arial" w:cs="Arial"/>
                <w:b/>
                <w:bCs/>
                <w:sz w:val="20"/>
                <w:szCs w:val="20"/>
              </w:rPr>
            </w:pPr>
          </w:p>
        </w:tc>
        <w:tc>
          <w:tcPr>
            <w:tcW w:w="1645"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5th</w:t>
            </w:r>
          </w:p>
        </w:tc>
        <w:tc>
          <w:tcPr>
            <w:tcW w:w="252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Antioxidant Walk-Around - Dark Chocolate</w:t>
            </w:r>
          </w:p>
        </w:tc>
        <w:tc>
          <w:tcPr>
            <w:tcW w:w="1710" w:type="dxa"/>
            <w:noWrap/>
            <w:vAlign w:val="center"/>
          </w:tcPr>
          <w:p w:rsidR="00C1707B" w:rsidRPr="00E4344F" w:rsidRDefault="00C1707B" w:rsidP="00C1707B">
            <w:pPr>
              <w:spacing w:after="0" w:line="240" w:lineRule="auto"/>
              <w:jc w:val="center"/>
              <w:rPr>
                <w:rFonts w:ascii="Arial" w:hAnsi="Arial" w:cs="Arial"/>
                <w:sz w:val="20"/>
                <w:szCs w:val="20"/>
              </w:rPr>
            </w:pPr>
          </w:p>
        </w:tc>
        <w:tc>
          <w:tcPr>
            <w:tcW w:w="306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Consultant walks around with dark-chocolate treats and educational handout to create antioxidant awareness.</w:t>
            </w:r>
          </w:p>
        </w:tc>
      </w:tr>
      <w:tr w:rsidR="00C1707B" w:rsidRPr="00E4344F" w:rsidTr="00C1707B">
        <w:trPr>
          <w:trHeight w:val="570"/>
        </w:trPr>
        <w:tc>
          <w:tcPr>
            <w:tcW w:w="1250" w:type="dxa"/>
            <w:vMerge w:val="restart"/>
            <w:noWrap/>
            <w:vAlign w:val="center"/>
          </w:tcPr>
          <w:p w:rsidR="00C1707B" w:rsidRPr="00E4344F" w:rsidRDefault="00C1707B" w:rsidP="00C1707B">
            <w:pPr>
              <w:spacing w:after="0" w:line="240" w:lineRule="auto"/>
              <w:jc w:val="center"/>
              <w:rPr>
                <w:rFonts w:ascii="Arial" w:hAnsi="Arial" w:cs="Arial"/>
                <w:b/>
                <w:bCs/>
                <w:sz w:val="20"/>
                <w:szCs w:val="20"/>
              </w:rPr>
            </w:pPr>
            <w:r w:rsidRPr="00E4344F">
              <w:rPr>
                <w:rFonts w:ascii="Arial" w:hAnsi="Arial" w:cs="Arial"/>
                <w:b/>
                <w:bCs/>
                <w:sz w:val="20"/>
                <w:szCs w:val="20"/>
              </w:rPr>
              <w:t>June</w:t>
            </w:r>
          </w:p>
        </w:tc>
        <w:tc>
          <w:tcPr>
            <w:tcW w:w="1645"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Every other week</w:t>
            </w:r>
          </w:p>
        </w:tc>
        <w:tc>
          <w:tcPr>
            <w:tcW w:w="252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One-on-one consultations</w:t>
            </w:r>
          </w:p>
        </w:tc>
        <w:tc>
          <w:tcPr>
            <w:tcW w:w="1710" w:type="dxa"/>
            <w:noWrap/>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12</w:t>
            </w:r>
          </w:p>
        </w:tc>
        <w:tc>
          <w:tcPr>
            <w:tcW w:w="306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6 employees - 1 visit, 3 employees - 2 visits</w:t>
            </w:r>
          </w:p>
        </w:tc>
      </w:tr>
      <w:tr w:rsidR="00C1707B" w:rsidRPr="00E4344F" w:rsidTr="00C1707B">
        <w:trPr>
          <w:trHeight w:val="1020"/>
        </w:trPr>
        <w:tc>
          <w:tcPr>
            <w:tcW w:w="1250" w:type="dxa"/>
            <w:vMerge/>
            <w:noWrap/>
            <w:vAlign w:val="center"/>
          </w:tcPr>
          <w:p w:rsidR="00C1707B" w:rsidRPr="00E4344F" w:rsidRDefault="00C1707B" w:rsidP="00C1707B">
            <w:pPr>
              <w:spacing w:after="0" w:line="240" w:lineRule="auto"/>
              <w:jc w:val="center"/>
              <w:rPr>
                <w:rFonts w:ascii="Arial" w:hAnsi="Arial" w:cs="Arial"/>
                <w:b/>
                <w:bCs/>
                <w:sz w:val="20"/>
                <w:szCs w:val="20"/>
              </w:rPr>
            </w:pPr>
          </w:p>
        </w:tc>
        <w:tc>
          <w:tcPr>
            <w:tcW w:w="1645"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2-30th</w:t>
            </w:r>
          </w:p>
        </w:tc>
        <w:tc>
          <w:tcPr>
            <w:tcW w:w="252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Walking Works Pedometer Challenge (with routes e-mail campaign)</w:t>
            </w:r>
          </w:p>
        </w:tc>
        <w:tc>
          <w:tcPr>
            <w:tcW w:w="1710" w:type="dxa"/>
            <w:noWrap/>
            <w:vAlign w:val="center"/>
          </w:tcPr>
          <w:p w:rsidR="00C1707B" w:rsidRPr="00E4344F" w:rsidRDefault="00C1707B" w:rsidP="00C1707B">
            <w:pPr>
              <w:spacing w:after="0" w:line="240" w:lineRule="auto"/>
              <w:jc w:val="center"/>
              <w:rPr>
                <w:rFonts w:ascii="Arial" w:hAnsi="Arial" w:cs="Arial"/>
                <w:sz w:val="20"/>
                <w:szCs w:val="20"/>
              </w:rPr>
            </w:pPr>
          </w:p>
        </w:tc>
        <w:tc>
          <w:tcPr>
            <w:tcW w:w="306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A team challenge encouraging participants to monitor and record steps using a pedometer, ultimately equaling the number of steps taken. Incentive-based program.</w:t>
            </w:r>
          </w:p>
        </w:tc>
      </w:tr>
      <w:tr w:rsidR="00C1707B" w:rsidRPr="00E4344F" w:rsidTr="00C1707B">
        <w:trPr>
          <w:trHeight w:val="570"/>
        </w:trPr>
        <w:tc>
          <w:tcPr>
            <w:tcW w:w="1250" w:type="dxa"/>
            <w:vMerge/>
            <w:noWrap/>
            <w:vAlign w:val="center"/>
          </w:tcPr>
          <w:p w:rsidR="00C1707B" w:rsidRPr="00E4344F" w:rsidRDefault="00C1707B" w:rsidP="00C1707B">
            <w:pPr>
              <w:spacing w:after="0" w:line="240" w:lineRule="auto"/>
              <w:jc w:val="center"/>
              <w:rPr>
                <w:rFonts w:ascii="Arial" w:hAnsi="Arial" w:cs="Arial"/>
                <w:b/>
                <w:bCs/>
                <w:sz w:val="20"/>
                <w:szCs w:val="20"/>
              </w:rPr>
            </w:pPr>
          </w:p>
        </w:tc>
        <w:tc>
          <w:tcPr>
            <w:tcW w:w="1645"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25th</w:t>
            </w:r>
          </w:p>
        </w:tc>
        <w:tc>
          <w:tcPr>
            <w:tcW w:w="252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Wellness Committee Meeting</w:t>
            </w:r>
          </w:p>
        </w:tc>
        <w:tc>
          <w:tcPr>
            <w:tcW w:w="1710" w:type="dxa"/>
            <w:noWrap/>
            <w:vAlign w:val="center"/>
          </w:tcPr>
          <w:p w:rsidR="00C1707B" w:rsidRPr="00E4344F" w:rsidRDefault="00C1707B" w:rsidP="00C1707B">
            <w:pPr>
              <w:spacing w:after="0" w:line="240" w:lineRule="auto"/>
              <w:jc w:val="center"/>
              <w:rPr>
                <w:rFonts w:ascii="Arial" w:hAnsi="Arial" w:cs="Arial"/>
                <w:sz w:val="20"/>
                <w:szCs w:val="20"/>
              </w:rPr>
            </w:pPr>
          </w:p>
        </w:tc>
        <w:tc>
          <w:tcPr>
            <w:tcW w:w="3060" w:type="dxa"/>
            <w:vAlign w:val="center"/>
          </w:tcPr>
          <w:p w:rsidR="00C1707B" w:rsidRPr="00E4344F" w:rsidRDefault="00C1707B" w:rsidP="00C1707B">
            <w:pPr>
              <w:spacing w:after="0" w:line="240" w:lineRule="auto"/>
              <w:jc w:val="center"/>
              <w:rPr>
                <w:rFonts w:ascii="Arial" w:hAnsi="Arial" w:cs="Arial"/>
                <w:sz w:val="20"/>
                <w:szCs w:val="20"/>
              </w:rPr>
            </w:pPr>
          </w:p>
        </w:tc>
      </w:tr>
      <w:tr w:rsidR="00C1707B" w:rsidRPr="00E4344F" w:rsidTr="00C1707B">
        <w:trPr>
          <w:trHeight w:val="606"/>
        </w:trPr>
        <w:tc>
          <w:tcPr>
            <w:tcW w:w="1250" w:type="dxa"/>
            <w:vMerge w:val="restart"/>
            <w:noWrap/>
            <w:vAlign w:val="center"/>
          </w:tcPr>
          <w:p w:rsidR="00C1707B" w:rsidRPr="00E4344F" w:rsidRDefault="00C1707B" w:rsidP="00C1707B">
            <w:pPr>
              <w:spacing w:after="0" w:line="240" w:lineRule="auto"/>
              <w:jc w:val="center"/>
              <w:rPr>
                <w:rFonts w:ascii="Arial" w:hAnsi="Arial" w:cs="Arial"/>
                <w:b/>
                <w:bCs/>
                <w:sz w:val="20"/>
                <w:szCs w:val="20"/>
              </w:rPr>
            </w:pPr>
            <w:r w:rsidRPr="00E4344F">
              <w:rPr>
                <w:rFonts w:ascii="Arial" w:hAnsi="Arial" w:cs="Arial"/>
                <w:b/>
                <w:bCs/>
                <w:sz w:val="20"/>
                <w:szCs w:val="20"/>
              </w:rPr>
              <w:t>July</w:t>
            </w:r>
          </w:p>
        </w:tc>
        <w:tc>
          <w:tcPr>
            <w:tcW w:w="1645"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Every other week</w:t>
            </w:r>
          </w:p>
        </w:tc>
        <w:tc>
          <w:tcPr>
            <w:tcW w:w="252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One-on-one consultations</w:t>
            </w:r>
          </w:p>
        </w:tc>
        <w:tc>
          <w:tcPr>
            <w:tcW w:w="1710" w:type="dxa"/>
            <w:noWrap/>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8</w:t>
            </w:r>
          </w:p>
        </w:tc>
        <w:tc>
          <w:tcPr>
            <w:tcW w:w="306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6 employees - 1 visit, 1 employee - 2 visits</w:t>
            </w:r>
          </w:p>
        </w:tc>
      </w:tr>
      <w:tr w:rsidR="00C1707B" w:rsidRPr="00E4344F" w:rsidTr="00C1707B">
        <w:trPr>
          <w:trHeight w:val="525"/>
        </w:trPr>
        <w:tc>
          <w:tcPr>
            <w:tcW w:w="1250" w:type="dxa"/>
            <w:vMerge/>
            <w:noWrap/>
            <w:vAlign w:val="center"/>
          </w:tcPr>
          <w:p w:rsidR="00C1707B" w:rsidRPr="00E4344F" w:rsidRDefault="00C1707B" w:rsidP="00C1707B">
            <w:pPr>
              <w:spacing w:after="0" w:line="240" w:lineRule="auto"/>
              <w:jc w:val="center"/>
              <w:rPr>
                <w:rFonts w:ascii="Arial" w:hAnsi="Arial" w:cs="Arial"/>
                <w:b/>
                <w:bCs/>
                <w:sz w:val="20"/>
                <w:szCs w:val="20"/>
              </w:rPr>
            </w:pPr>
          </w:p>
        </w:tc>
        <w:tc>
          <w:tcPr>
            <w:tcW w:w="1645"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7th-Aug. 25th</w:t>
            </w:r>
          </w:p>
        </w:tc>
        <w:tc>
          <w:tcPr>
            <w:tcW w:w="252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Wellness Wednesday Summer Recipes</w:t>
            </w:r>
          </w:p>
        </w:tc>
        <w:tc>
          <w:tcPr>
            <w:tcW w:w="1710" w:type="dxa"/>
            <w:noWrap/>
            <w:vAlign w:val="center"/>
          </w:tcPr>
          <w:p w:rsidR="00C1707B" w:rsidRPr="00E4344F" w:rsidRDefault="00C1707B" w:rsidP="00C1707B">
            <w:pPr>
              <w:spacing w:after="0" w:line="240" w:lineRule="auto"/>
              <w:jc w:val="center"/>
              <w:rPr>
                <w:rFonts w:ascii="Arial" w:hAnsi="Arial" w:cs="Arial"/>
                <w:sz w:val="20"/>
                <w:szCs w:val="20"/>
              </w:rPr>
            </w:pPr>
          </w:p>
        </w:tc>
        <w:tc>
          <w:tcPr>
            <w:tcW w:w="306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E-mail awareness campaign. Recipes for employees and their families.</w:t>
            </w:r>
          </w:p>
        </w:tc>
      </w:tr>
      <w:tr w:rsidR="007E0AA3" w:rsidRPr="00E4344F" w:rsidTr="00C1707B">
        <w:trPr>
          <w:trHeight w:val="561"/>
        </w:trPr>
        <w:tc>
          <w:tcPr>
            <w:tcW w:w="1250" w:type="dxa"/>
            <w:noWrap/>
            <w:vAlign w:val="center"/>
          </w:tcPr>
          <w:p w:rsidR="007E0AA3" w:rsidRPr="00E4344F" w:rsidRDefault="007E0AA3" w:rsidP="00C1707B">
            <w:pPr>
              <w:spacing w:after="0" w:line="240" w:lineRule="auto"/>
              <w:jc w:val="center"/>
              <w:rPr>
                <w:rFonts w:ascii="Arial" w:hAnsi="Arial" w:cs="Arial"/>
                <w:b/>
                <w:bCs/>
                <w:sz w:val="20"/>
                <w:szCs w:val="20"/>
              </w:rPr>
            </w:pPr>
            <w:r w:rsidRPr="00E4344F">
              <w:rPr>
                <w:rFonts w:ascii="Arial" w:hAnsi="Arial" w:cs="Arial"/>
                <w:b/>
                <w:bCs/>
                <w:sz w:val="20"/>
                <w:szCs w:val="20"/>
              </w:rPr>
              <w:lastRenderedPageBreak/>
              <w:t>August</w:t>
            </w:r>
          </w:p>
        </w:tc>
        <w:tc>
          <w:tcPr>
            <w:tcW w:w="1645" w:type="dxa"/>
            <w:vAlign w:val="center"/>
          </w:tcPr>
          <w:p w:rsidR="007E0AA3" w:rsidRPr="00E4344F" w:rsidRDefault="007E0AA3" w:rsidP="00C1707B">
            <w:pPr>
              <w:spacing w:after="0" w:line="240" w:lineRule="auto"/>
              <w:jc w:val="center"/>
              <w:rPr>
                <w:rFonts w:ascii="Arial" w:hAnsi="Arial" w:cs="Arial"/>
                <w:sz w:val="20"/>
                <w:szCs w:val="20"/>
              </w:rPr>
            </w:pPr>
            <w:r w:rsidRPr="00E4344F">
              <w:rPr>
                <w:rFonts w:ascii="Arial" w:hAnsi="Arial" w:cs="Arial"/>
                <w:sz w:val="20"/>
                <w:szCs w:val="20"/>
              </w:rPr>
              <w:t>Weekly</w:t>
            </w:r>
          </w:p>
        </w:tc>
        <w:tc>
          <w:tcPr>
            <w:tcW w:w="2520" w:type="dxa"/>
            <w:vAlign w:val="center"/>
          </w:tcPr>
          <w:p w:rsidR="007E0AA3" w:rsidRPr="00E4344F" w:rsidRDefault="007E0AA3" w:rsidP="00C1707B">
            <w:pPr>
              <w:spacing w:after="0" w:line="240" w:lineRule="auto"/>
              <w:jc w:val="center"/>
              <w:rPr>
                <w:rFonts w:ascii="Arial" w:hAnsi="Arial" w:cs="Arial"/>
                <w:sz w:val="20"/>
                <w:szCs w:val="20"/>
              </w:rPr>
            </w:pPr>
            <w:r w:rsidRPr="00E4344F">
              <w:rPr>
                <w:rFonts w:ascii="Arial" w:hAnsi="Arial" w:cs="Arial"/>
                <w:sz w:val="20"/>
                <w:szCs w:val="20"/>
              </w:rPr>
              <w:t>One-on-one consultations</w:t>
            </w:r>
          </w:p>
        </w:tc>
        <w:tc>
          <w:tcPr>
            <w:tcW w:w="1710" w:type="dxa"/>
            <w:noWrap/>
            <w:vAlign w:val="center"/>
          </w:tcPr>
          <w:p w:rsidR="007E0AA3" w:rsidRPr="00E4344F" w:rsidRDefault="007E0AA3" w:rsidP="00C1707B">
            <w:pPr>
              <w:spacing w:after="0" w:line="240" w:lineRule="auto"/>
              <w:jc w:val="center"/>
              <w:rPr>
                <w:rFonts w:ascii="Arial" w:hAnsi="Arial" w:cs="Arial"/>
                <w:sz w:val="20"/>
                <w:szCs w:val="20"/>
              </w:rPr>
            </w:pPr>
            <w:r w:rsidRPr="00E4344F">
              <w:rPr>
                <w:rFonts w:ascii="Arial" w:hAnsi="Arial" w:cs="Arial"/>
                <w:sz w:val="20"/>
                <w:szCs w:val="20"/>
              </w:rPr>
              <w:t>9</w:t>
            </w:r>
          </w:p>
        </w:tc>
        <w:tc>
          <w:tcPr>
            <w:tcW w:w="3060" w:type="dxa"/>
            <w:vAlign w:val="center"/>
          </w:tcPr>
          <w:p w:rsidR="007E0AA3" w:rsidRPr="00E4344F" w:rsidRDefault="007E0AA3" w:rsidP="00C1707B">
            <w:pPr>
              <w:spacing w:after="0" w:line="240" w:lineRule="auto"/>
              <w:jc w:val="center"/>
              <w:rPr>
                <w:rFonts w:ascii="Arial" w:hAnsi="Arial" w:cs="Arial"/>
                <w:sz w:val="20"/>
                <w:szCs w:val="20"/>
              </w:rPr>
            </w:pPr>
            <w:r w:rsidRPr="00E4344F">
              <w:rPr>
                <w:rFonts w:ascii="Arial" w:hAnsi="Arial" w:cs="Arial"/>
                <w:sz w:val="20"/>
                <w:szCs w:val="20"/>
              </w:rPr>
              <w:t>7 employees - 1 visit, 1 employee - 2 visits</w:t>
            </w:r>
          </w:p>
        </w:tc>
      </w:tr>
      <w:tr w:rsidR="00C1707B" w:rsidRPr="00E4344F" w:rsidTr="00C1707B">
        <w:trPr>
          <w:trHeight w:val="543"/>
        </w:trPr>
        <w:tc>
          <w:tcPr>
            <w:tcW w:w="1250" w:type="dxa"/>
            <w:vMerge w:val="restart"/>
            <w:noWrap/>
            <w:vAlign w:val="center"/>
          </w:tcPr>
          <w:p w:rsidR="00C1707B" w:rsidRPr="00E4344F" w:rsidRDefault="00C1707B" w:rsidP="00C1707B">
            <w:pPr>
              <w:spacing w:after="0" w:line="240" w:lineRule="auto"/>
              <w:jc w:val="center"/>
              <w:rPr>
                <w:rFonts w:ascii="Arial" w:hAnsi="Arial" w:cs="Arial"/>
                <w:b/>
                <w:bCs/>
                <w:sz w:val="20"/>
                <w:szCs w:val="20"/>
              </w:rPr>
            </w:pPr>
            <w:r w:rsidRPr="00E4344F">
              <w:rPr>
                <w:rFonts w:ascii="Arial" w:hAnsi="Arial" w:cs="Arial"/>
                <w:b/>
                <w:bCs/>
                <w:sz w:val="20"/>
                <w:szCs w:val="20"/>
              </w:rPr>
              <w:t>September</w:t>
            </w:r>
          </w:p>
          <w:p w:rsidR="00C1707B" w:rsidRPr="00E4344F" w:rsidRDefault="00C1707B" w:rsidP="00C1707B">
            <w:pPr>
              <w:jc w:val="center"/>
              <w:rPr>
                <w:rFonts w:ascii="Arial" w:hAnsi="Arial" w:cs="Arial"/>
                <w:b/>
                <w:bCs/>
                <w:sz w:val="20"/>
                <w:szCs w:val="20"/>
              </w:rPr>
            </w:pPr>
          </w:p>
        </w:tc>
        <w:tc>
          <w:tcPr>
            <w:tcW w:w="1645"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Weekly</w:t>
            </w:r>
          </w:p>
        </w:tc>
        <w:tc>
          <w:tcPr>
            <w:tcW w:w="252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One-on-one consultations</w:t>
            </w:r>
          </w:p>
        </w:tc>
        <w:tc>
          <w:tcPr>
            <w:tcW w:w="1710" w:type="dxa"/>
            <w:noWrap/>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7</w:t>
            </w:r>
          </w:p>
        </w:tc>
        <w:tc>
          <w:tcPr>
            <w:tcW w:w="306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5 employees - 1 visit, 1 employee - 2 visits</w:t>
            </w:r>
          </w:p>
        </w:tc>
      </w:tr>
      <w:tr w:rsidR="00C1707B" w:rsidRPr="00E4344F" w:rsidTr="00C1707B">
        <w:trPr>
          <w:trHeight w:val="615"/>
        </w:trPr>
        <w:tc>
          <w:tcPr>
            <w:tcW w:w="1250" w:type="dxa"/>
            <w:vMerge/>
            <w:noWrap/>
            <w:vAlign w:val="center"/>
          </w:tcPr>
          <w:p w:rsidR="00C1707B" w:rsidRPr="00E4344F" w:rsidRDefault="00C1707B" w:rsidP="00C1707B">
            <w:pPr>
              <w:jc w:val="center"/>
              <w:rPr>
                <w:rFonts w:ascii="Arial" w:hAnsi="Arial" w:cs="Arial"/>
                <w:b/>
                <w:bCs/>
                <w:sz w:val="20"/>
                <w:szCs w:val="20"/>
              </w:rPr>
            </w:pPr>
          </w:p>
        </w:tc>
        <w:tc>
          <w:tcPr>
            <w:tcW w:w="1645"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22nd</w:t>
            </w:r>
          </w:p>
        </w:tc>
        <w:tc>
          <w:tcPr>
            <w:tcW w:w="252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Wellness Committee Meeting</w:t>
            </w:r>
          </w:p>
        </w:tc>
        <w:tc>
          <w:tcPr>
            <w:tcW w:w="1710" w:type="dxa"/>
            <w:noWrap/>
            <w:vAlign w:val="center"/>
          </w:tcPr>
          <w:p w:rsidR="00C1707B" w:rsidRPr="00E4344F" w:rsidRDefault="00C1707B" w:rsidP="00C1707B">
            <w:pPr>
              <w:spacing w:after="0" w:line="240" w:lineRule="auto"/>
              <w:jc w:val="center"/>
              <w:rPr>
                <w:rFonts w:ascii="Arial" w:hAnsi="Arial" w:cs="Arial"/>
                <w:sz w:val="20"/>
                <w:szCs w:val="20"/>
              </w:rPr>
            </w:pPr>
          </w:p>
        </w:tc>
        <w:tc>
          <w:tcPr>
            <w:tcW w:w="3060" w:type="dxa"/>
            <w:vAlign w:val="center"/>
          </w:tcPr>
          <w:p w:rsidR="00C1707B" w:rsidRPr="00E4344F" w:rsidRDefault="00C1707B" w:rsidP="00C1707B">
            <w:pPr>
              <w:spacing w:after="0" w:line="240" w:lineRule="auto"/>
              <w:jc w:val="center"/>
              <w:rPr>
                <w:rFonts w:ascii="Arial" w:hAnsi="Arial" w:cs="Arial"/>
                <w:sz w:val="20"/>
                <w:szCs w:val="20"/>
              </w:rPr>
            </w:pPr>
          </w:p>
        </w:tc>
      </w:tr>
      <w:tr w:rsidR="00C1707B" w:rsidRPr="00E4344F" w:rsidTr="00C1707B">
        <w:trPr>
          <w:trHeight w:val="1275"/>
        </w:trPr>
        <w:tc>
          <w:tcPr>
            <w:tcW w:w="1250" w:type="dxa"/>
            <w:vMerge/>
            <w:noWrap/>
            <w:vAlign w:val="center"/>
          </w:tcPr>
          <w:p w:rsidR="00C1707B" w:rsidRPr="00E4344F" w:rsidRDefault="00C1707B" w:rsidP="00C1707B">
            <w:pPr>
              <w:jc w:val="center"/>
              <w:rPr>
                <w:rFonts w:ascii="Arial" w:hAnsi="Arial" w:cs="Arial"/>
                <w:b/>
                <w:bCs/>
                <w:sz w:val="20"/>
                <w:szCs w:val="20"/>
              </w:rPr>
            </w:pPr>
          </w:p>
        </w:tc>
        <w:tc>
          <w:tcPr>
            <w:tcW w:w="1645"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22nd-Dec. 8th</w:t>
            </w:r>
          </w:p>
        </w:tc>
        <w:tc>
          <w:tcPr>
            <w:tcW w:w="252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Nutrition for Life</w:t>
            </w:r>
          </w:p>
        </w:tc>
        <w:tc>
          <w:tcPr>
            <w:tcW w:w="1710" w:type="dxa"/>
            <w:noWrap/>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8,5,5,5,3</w:t>
            </w:r>
          </w:p>
        </w:tc>
        <w:tc>
          <w:tcPr>
            <w:tcW w:w="306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An information-based, interactive series of nutrition sessions. Topics presented such as food label/claims, metabolism, vitamins/minerals, digestive health, chronic disease, top 10 powerful foods etc.</w:t>
            </w:r>
          </w:p>
        </w:tc>
      </w:tr>
      <w:tr w:rsidR="00C1707B" w:rsidRPr="00E4344F" w:rsidTr="00C1707B">
        <w:trPr>
          <w:trHeight w:val="1110"/>
        </w:trPr>
        <w:tc>
          <w:tcPr>
            <w:tcW w:w="1250" w:type="dxa"/>
            <w:vMerge/>
            <w:noWrap/>
            <w:vAlign w:val="center"/>
          </w:tcPr>
          <w:p w:rsidR="00C1707B" w:rsidRPr="00E4344F" w:rsidRDefault="00C1707B" w:rsidP="00C1707B">
            <w:pPr>
              <w:spacing w:after="0" w:line="240" w:lineRule="auto"/>
              <w:jc w:val="center"/>
              <w:rPr>
                <w:rFonts w:ascii="Arial" w:hAnsi="Arial" w:cs="Arial"/>
                <w:b/>
                <w:bCs/>
                <w:sz w:val="20"/>
                <w:szCs w:val="20"/>
              </w:rPr>
            </w:pPr>
          </w:p>
        </w:tc>
        <w:tc>
          <w:tcPr>
            <w:tcW w:w="1645"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20th-Oct.8th</w:t>
            </w:r>
          </w:p>
        </w:tc>
        <w:tc>
          <w:tcPr>
            <w:tcW w:w="252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Personal Wellness Profile Campaign</w:t>
            </w:r>
          </w:p>
        </w:tc>
        <w:tc>
          <w:tcPr>
            <w:tcW w:w="1710" w:type="dxa"/>
            <w:noWrap/>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10</w:t>
            </w:r>
          </w:p>
        </w:tc>
        <w:tc>
          <w:tcPr>
            <w:tcW w:w="306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An awareness campaign to establish baseline health risk profiles for employees. Group trend reports and corporate analyses are presented to management.</w:t>
            </w:r>
          </w:p>
        </w:tc>
      </w:tr>
      <w:tr w:rsidR="00C1707B" w:rsidRPr="00E4344F" w:rsidTr="00C1707B">
        <w:trPr>
          <w:trHeight w:val="570"/>
        </w:trPr>
        <w:tc>
          <w:tcPr>
            <w:tcW w:w="1250" w:type="dxa"/>
            <w:vMerge w:val="restart"/>
            <w:noWrap/>
            <w:vAlign w:val="center"/>
          </w:tcPr>
          <w:p w:rsidR="00C1707B" w:rsidRPr="00E4344F" w:rsidRDefault="00C1707B" w:rsidP="00C1707B">
            <w:pPr>
              <w:spacing w:after="0" w:line="240" w:lineRule="auto"/>
              <w:jc w:val="center"/>
              <w:rPr>
                <w:rFonts w:ascii="Arial" w:hAnsi="Arial" w:cs="Arial"/>
                <w:b/>
                <w:bCs/>
                <w:sz w:val="20"/>
                <w:szCs w:val="20"/>
              </w:rPr>
            </w:pPr>
            <w:r w:rsidRPr="00E4344F">
              <w:rPr>
                <w:rFonts w:ascii="Arial" w:hAnsi="Arial" w:cs="Arial"/>
                <w:b/>
                <w:bCs/>
                <w:sz w:val="20"/>
                <w:szCs w:val="20"/>
              </w:rPr>
              <w:t>October</w:t>
            </w:r>
          </w:p>
        </w:tc>
        <w:tc>
          <w:tcPr>
            <w:tcW w:w="1645"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Every other week</w:t>
            </w:r>
          </w:p>
        </w:tc>
        <w:tc>
          <w:tcPr>
            <w:tcW w:w="252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One-on-one consultations</w:t>
            </w:r>
          </w:p>
        </w:tc>
        <w:tc>
          <w:tcPr>
            <w:tcW w:w="1710" w:type="dxa"/>
            <w:noWrap/>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11</w:t>
            </w:r>
          </w:p>
        </w:tc>
        <w:tc>
          <w:tcPr>
            <w:tcW w:w="306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7 employees - 1 visit, 2 employees - 2 visits</w:t>
            </w:r>
          </w:p>
        </w:tc>
      </w:tr>
      <w:tr w:rsidR="00C1707B" w:rsidRPr="00E4344F" w:rsidTr="00C1707B">
        <w:trPr>
          <w:trHeight w:val="1095"/>
        </w:trPr>
        <w:tc>
          <w:tcPr>
            <w:tcW w:w="1250" w:type="dxa"/>
            <w:vMerge/>
            <w:noWrap/>
            <w:vAlign w:val="center"/>
          </w:tcPr>
          <w:p w:rsidR="00C1707B" w:rsidRPr="00E4344F" w:rsidRDefault="00C1707B" w:rsidP="00C1707B">
            <w:pPr>
              <w:spacing w:after="0" w:line="240" w:lineRule="auto"/>
              <w:jc w:val="center"/>
              <w:rPr>
                <w:rFonts w:ascii="Arial" w:hAnsi="Arial" w:cs="Arial"/>
                <w:b/>
                <w:bCs/>
                <w:sz w:val="20"/>
                <w:szCs w:val="20"/>
              </w:rPr>
            </w:pPr>
          </w:p>
        </w:tc>
        <w:tc>
          <w:tcPr>
            <w:tcW w:w="1645" w:type="dxa"/>
            <w:vAlign w:val="center"/>
          </w:tcPr>
          <w:p w:rsidR="00C1707B" w:rsidRPr="00E4344F" w:rsidRDefault="00C1707B" w:rsidP="00C1707B">
            <w:pPr>
              <w:spacing w:after="0" w:line="240" w:lineRule="auto"/>
              <w:jc w:val="center"/>
              <w:rPr>
                <w:rFonts w:ascii="Arial" w:hAnsi="Arial" w:cs="Arial"/>
                <w:sz w:val="20"/>
                <w:szCs w:val="20"/>
              </w:rPr>
            </w:pPr>
          </w:p>
        </w:tc>
        <w:tc>
          <w:tcPr>
            <w:tcW w:w="252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Healthy Workplace Month Recognition - Apples and e-campaign</w:t>
            </w:r>
          </w:p>
        </w:tc>
        <w:tc>
          <w:tcPr>
            <w:tcW w:w="1710" w:type="dxa"/>
            <w:noWrap/>
            <w:vAlign w:val="center"/>
          </w:tcPr>
          <w:p w:rsidR="00C1707B" w:rsidRPr="00E4344F" w:rsidRDefault="00C1707B" w:rsidP="00C1707B">
            <w:pPr>
              <w:spacing w:after="0" w:line="240" w:lineRule="auto"/>
              <w:jc w:val="center"/>
              <w:rPr>
                <w:rFonts w:ascii="Arial" w:hAnsi="Arial" w:cs="Arial"/>
                <w:sz w:val="20"/>
                <w:szCs w:val="20"/>
              </w:rPr>
            </w:pPr>
          </w:p>
        </w:tc>
        <w:tc>
          <w:tcPr>
            <w:tcW w:w="3060" w:type="dxa"/>
            <w:vAlign w:val="center"/>
          </w:tcPr>
          <w:p w:rsidR="00C1707B" w:rsidRPr="00E4344F" w:rsidRDefault="00C1707B" w:rsidP="00C1707B">
            <w:pPr>
              <w:spacing w:after="0" w:line="240" w:lineRule="auto"/>
              <w:jc w:val="center"/>
              <w:rPr>
                <w:rFonts w:ascii="Arial" w:hAnsi="Arial" w:cs="Arial"/>
                <w:sz w:val="20"/>
                <w:szCs w:val="20"/>
              </w:rPr>
            </w:pPr>
            <w:r w:rsidRPr="00E4344F">
              <w:rPr>
                <w:rFonts w:ascii="Arial" w:hAnsi="Arial" w:cs="Arial"/>
                <w:sz w:val="20"/>
                <w:szCs w:val="20"/>
              </w:rPr>
              <w:t>In recognition of Healthy Workplace month, employees were provided with complimentary apples and received weekly awareness emails on topics in wellness.</w:t>
            </w:r>
          </w:p>
        </w:tc>
      </w:tr>
      <w:tr w:rsidR="007E0AA3" w:rsidRPr="00E4344F" w:rsidTr="00C1707B">
        <w:trPr>
          <w:trHeight w:val="615"/>
        </w:trPr>
        <w:tc>
          <w:tcPr>
            <w:tcW w:w="1250" w:type="dxa"/>
            <w:noWrap/>
            <w:vAlign w:val="center"/>
          </w:tcPr>
          <w:p w:rsidR="007E0AA3" w:rsidRPr="00E4344F" w:rsidRDefault="007E0AA3" w:rsidP="00C1707B">
            <w:pPr>
              <w:spacing w:after="0" w:line="240" w:lineRule="auto"/>
              <w:jc w:val="center"/>
              <w:rPr>
                <w:rFonts w:ascii="Arial" w:hAnsi="Arial" w:cs="Arial"/>
                <w:b/>
                <w:bCs/>
                <w:sz w:val="20"/>
                <w:szCs w:val="20"/>
              </w:rPr>
            </w:pPr>
            <w:r w:rsidRPr="00E4344F">
              <w:rPr>
                <w:rFonts w:ascii="Arial" w:hAnsi="Arial" w:cs="Arial"/>
                <w:b/>
                <w:bCs/>
                <w:sz w:val="20"/>
                <w:szCs w:val="20"/>
              </w:rPr>
              <w:t>November</w:t>
            </w:r>
          </w:p>
        </w:tc>
        <w:tc>
          <w:tcPr>
            <w:tcW w:w="1645" w:type="dxa"/>
            <w:vAlign w:val="center"/>
          </w:tcPr>
          <w:p w:rsidR="007E0AA3" w:rsidRPr="00E4344F" w:rsidRDefault="007E0AA3" w:rsidP="00C1707B">
            <w:pPr>
              <w:spacing w:after="0" w:line="240" w:lineRule="auto"/>
              <w:jc w:val="center"/>
              <w:rPr>
                <w:rFonts w:ascii="Arial" w:hAnsi="Arial" w:cs="Arial"/>
                <w:sz w:val="20"/>
                <w:szCs w:val="20"/>
              </w:rPr>
            </w:pPr>
            <w:r w:rsidRPr="00E4344F">
              <w:rPr>
                <w:rFonts w:ascii="Arial" w:hAnsi="Arial" w:cs="Arial"/>
                <w:sz w:val="20"/>
                <w:szCs w:val="20"/>
              </w:rPr>
              <w:t>Every other week</w:t>
            </w:r>
          </w:p>
        </w:tc>
        <w:tc>
          <w:tcPr>
            <w:tcW w:w="2520" w:type="dxa"/>
            <w:vAlign w:val="center"/>
          </w:tcPr>
          <w:p w:rsidR="007E0AA3" w:rsidRPr="00E4344F" w:rsidRDefault="007E0AA3" w:rsidP="00C1707B">
            <w:pPr>
              <w:spacing w:after="0" w:line="240" w:lineRule="auto"/>
              <w:jc w:val="center"/>
              <w:rPr>
                <w:rFonts w:ascii="Arial" w:hAnsi="Arial" w:cs="Arial"/>
                <w:sz w:val="20"/>
                <w:szCs w:val="20"/>
              </w:rPr>
            </w:pPr>
            <w:r w:rsidRPr="00E4344F">
              <w:rPr>
                <w:rFonts w:ascii="Arial" w:hAnsi="Arial" w:cs="Arial"/>
                <w:sz w:val="20"/>
                <w:szCs w:val="20"/>
              </w:rPr>
              <w:t>One-on-one consultations</w:t>
            </w:r>
          </w:p>
        </w:tc>
        <w:tc>
          <w:tcPr>
            <w:tcW w:w="1710" w:type="dxa"/>
            <w:noWrap/>
            <w:vAlign w:val="center"/>
          </w:tcPr>
          <w:p w:rsidR="007E0AA3" w:rsidRPr="00E4344F" w:rsidRDefault="007E0AA3" w:rsidP="00C1707B">
            <w:pPr>
              <w:spacing w:after="0" w:line="240" w:lineRule="auto"/>
              <w:jc w:val="center"/>
              <w:rPr>
                <w:rFonts w:ascii="Arial" w:hAnsi="Arial" w:cs="Arial"/>
                <w:sz w:val="20"/>
                <w:szCs w:val="20"/>
              </w:rPr>
            </w:pPr>
            <w:r w:rsidRPr="00E4344F">
              <w:rPr>
                <w:rFonts w:ascii="Arial" w:hAnsi="Arial" w:cs="Arial"/>
                <w:sz w:val="20"/>
                <w:szCs w:val="20"/>
              </w:rPr>
              <w:t>11</w:t>
            </w:r>
          </w:p>
        </w:tc>
        <w:tc>
          <w:tcPr>
            <w:tcW w:w="3060" w:type="dxa"/>
            <w:vAlign w:val="center"/>
          </w:tcPr>
          <w:p w:rsidR="007E0AA3" w:rsidRPr="00E4344F" w:rsidRDefault="007E0AA3" w:rsidP="00C1707B">
            <w:pPr>
              <w:spacing w:after="0" w:line="240" w:lineRule="auto"/>
              <w:jc w:val="center"/>
              <w:rPr>
                <w:rFonts w:ascii="Arial" w:hAnsi="Arial" w:cs="Arial"/>
                <w:sz w:val="20"/>
                <w:szCs w:val="20"/>
              </w:rPr>
            </w:pPr>
            <w:r w:rsidRPr="00E4344F">
              <w:rPr>
                <w:rFonts w:ascii="Arial" w:hAnsi="Arial" w:cs="Arial"/>
                <w:sz w:val="20"/>
                <w:szCs w:val="20"/>
              </w:rPr>
              <w:t>7 employees - 1 visit, 2 employees - 2 visits</w:t>
            </w:r>
          </w:p>
        </w:tc>
      </w:tr>
    </w:tbl>
    <w:p w:rsidR="007E0AA3" w:rsidRPr="00E4344F" w:rsidRDefault="007E0AA3" w:rsidP="00507E1B">
      <w:pPr>
        <w:pStyle w:val="NoSpacing"/>
        <w:rPr>
          <w:rFonts w:ascii="Arial" w:hAnsi="Arial" w:cs="Arial"/>
          <w:b/>
          <w:sz w:val="24"/>
          <w:szCs w:val="24"/>
        </w:rPr>
      </w:pPr>
    </w:p>
    <w:p w:rsidR="007E0AA3" w:rsidRPr="00E4344F" w:rsidRDefault="007E0AA3" w:rsidP="00507E1B">
      <w:pPr>
        <w:pStyle w:val="NoSpacing"/>
        <w:rPr>
          <w:rFonts w:ascii="Arial" w:hAnsi="Arial" w:cs="Arial"/>
          <w:b/>
          <w:sz w:val="24"/>
          <w:szCs w:val="24"/>
        </w:rPr>
      </w:pPr>
    </w:p>
    <w:p w:rsidR="007E0AA3" w:rsidRPr="00E4344F" w:rsidRDefault="007E0AA3" w:rsidP="00507E1B">
      <w:pPr>
        <w:pStyle w:val="NoSpacing"/>
        <w:rPr>
          <w:rFonts w:ascii="Arial" w:hAnsi="Arial" w:cs="Arial"/>
          <w:b/>
          <w:sz w:val="24"/>
          <w:szCs w:val="24"/>
        </w:rPr>
      </w:pPr>
    </w:p>
    <w:p w:rsidR="007E0AA3" w:rsidRPr="00E4344F" w:rsidRDefault="007E0AA3" w:rsidP="00507E1B">
      <w:pPr>
        <w:pStyle w:val="NoSpacing"/>
        <w:rPr>
          <w:rFonts w:ascii="Arial" w:hAnsi="Arial" w:cs="Arial"/>
          <w:b/>
          <w:sz w:val="24"/>
          <w:szCs w:val="24"/>
        </w:rPr>
      </w:pPr>
    </w:p>
    <w:p w:rsidR="007E0AA3" w:rsidRPr="00E4344F" w:rsidRDefault="007E0AA3" w:rsidP="00507E1B">
      <w:pPr>
        <w:pStyle w:val="NoSpacing"/>
        <w:rPr>
          <w:rFonts w:ascii="Arial" w:hAnsi="Arial" w:cs="Arial"/>
          <w:b/>
          <w:sz w:val="24"/>
          <w:szCs w:val="24"/>
        </w:rPr>
      </w:pPr>
      <w:r w:rsidRPr="00E4344F">
        <w:rPr>
          <w:rFonts w:ascii="Arial" w:hAnsi="Arial" w:cs="Arial"/>
          <w:b/>
          <w:sz w:val="24"/>
          <w:szCs w:val="24"/>
        </w:rPr>
        <w:t>Appendix B – Employee Wellness Solutions Network Toolbox</w:t>
      </w:r>
    </w:p>
    <w:p w:rsidR="007E0AA3" w:rsidRPr="00E4344F" w:rsidRDefault="007E0AA3" w:rsidP="009B551D">
      <w:pPr>
        <w:pStyle w:val="NoSpacing"/>
        <w:rPr>
          <w:rFonts w:ascii="Arial" w:hAnsi="Arial" w:cs="Arial"/>
        </w:rPr>
      </w:pPr>
    </w:p>
    <w:p w:rsidR="007E0AA3" w:rsidRPr="00E4344F" w:rsidRDefault="007E0AA3" w:rsidP="00AC08D7">
      <w:pPr>
        <w:rPr>
          <w:rFonts w:ascii="Arial" w:hAnsi="Arial" w:cs="Arial"/>
          <w:b/>
          <w:color w:val="000000"/>
          <w:sz w:val="24"/>
          <w:szCs w:val="24"/>
          <w:u w:val="single"/>
        </w:rPr>
      </w:pPr>
      <w:r w:rsidRPr="00E4344F">
        <w:rPr>
          <w:rFonts w:ascii="Arial" w:hAnsi="Arial" w:cs="Arial"/>
          <w:b/>
          <w:color w:val="000000"/>
          <w:sz w:val="24"/>
          <w:szCs w:val="24"/>
          <w:u w:val="single"/>
        </w:rPr>
        <w:t>Individual Programming</w:t>
      </w:r>
    </w:p>
    <w:p w:rsidR="007E0AA3" w:rsidRPr="00E4344F" w:rsidRDefault="007E0AA3" w:rsidP="00737848">
      <w:pPr>
        <w:numPr>
          <w:ilvl w:val="0"/>
          <w:numId w:val="18"/>
        </w:numPr>
        <w:tabs>
          <w:tab w:val="clear" w:pos="1440"/>
          <w:tab w:val="num" w:pos="540"/>
        </w:tabs>
        <w:spacing w:after="0" w:line="240" w:lineRule="auto"/>
        <w:ind w:left="540" w:right="-29" w:hanging="540"/>
        <w:rPr>
          <w:rFonts w:ascii="Arial" w:hAnsi="Arial" w:cs="Arial"/>
          <w:color w:val="000000"/>
        </w:rPr>
      </w:pPr>
      <w:r w:rsidRPr="00E4344F">
        <w:rPr>
          <w:rFonts w:ascii="Arial" w:hAnsi="Arial" w:cs="Arial"/>
          <w:color w:val="000000"/>
        </w:rPr>
        <w:t xml:space="preserve">The individual programming conducted by Employee Wellness Solutions Network is the foundation for a successful wellness program. Our unique system provides accountability, follow up and evaluation to positively impact healthy lifestyle habits. Through this custom approach to engaging the employees, behaviours are modified which also affects family health. </w:t>
      </w:r>
    </w:p>
    <w:p w:rsidR="007E0AA3" w:rsidRPr="00E4344F" w:rsidRDefault="007E0AA3" w:rsidP="00737848">
      <w:pPr>
        <w:numPr>
          <w:ilvl w:val="0"/>
          <w:numId w:val="18"/>
        </w:numPr>
        <w:tabs>
          <w:tab w:val="clear" w:pos="1440"/>
          <w:tab w:val="num" w:pos="540"/>
        </w:tabs>
        <w:spacing w:before="100" w:beforeAutospacing="1" w:after="100" w:afterAutospacing="1" w:line="245" w:lineRule="atLeast"/>
        <w:ind w:left="540" w:right="-29" w:hanging="540"/>
        <w:rPr>
          <w:rFonts w:ascii="Arial" w:hAnsi="Arial" w:cs="Arial"/>
          <w:color w:val="000000"/>
        </w:rPr>
      </w:pPr>
      <w:r w:rsidRPr="00E4344F">
        <w:rPr>
          <w:rFonts w:ascii="Arial" w:hAnsi="Arial" w:cs="Arial"/>
          <w:color w:val="000000"/>
        </w:rPr>
        <w:t>Be it meal planning ideas, recipes, exercise prescription, diabetes information, cholesterol and blood pressure information, quitting smoking, weight loss, stress management, allergies, back health and any other wellness-related topic, our wellness consultants discuss overall lifestyle behaviours with the employees and provide on-going support to gradually see improvements in personal health.</w:t>
      </w:r>
    </w:p>
    <w:p w:rsidR="007E0AA3" w:rsidRPr="00E4344F" w:rsidRDefault="007E0AA3" w:rsidP="00737848">
      <w:pPr>
        <w:numPr>
          <w:ilvl w:val="0"/>
          <w:numId w:val="18"/>
        </w:numPr>
        <w:tabs>
          <w:tab w:val="clear" w:pos="1440"/>
          <w:tab w:val="num" w:pos="540"/>
        </w:tabs>
        <w:spacing w:before="100" w:beforeAutospacing="1" w:after="100" w:afterAutospacing="1" w:line="245" w:lineRule="atLeast"/>
        <w:ind w:left="540" w:right="-29" w:hanging="540"/>
        <w:rPr>
          <w:rFonts w:ascii="Arial" w:hAnsi="Arial" w:cs="Arial"/>
          <w:color w:val="000000"/>
        </w:rPr>
      </w:pPr>
      <w:r w:rsidRPr="00E4344F">
        <w:rPr>
          <w:rFonts w:ascii="Arial" w:hAnsi="Arial" w:cs="Arial"/>
          <w:color w:val="000000"/>
        </w:rPr>
        <w:t>Confidentiality is of utmost importance for EWSNetwork. Along with our corporate privacy policy, employees are very comfortable in establishing a working relationship with our certified wellness consultants as anything discussed in the consultation is kept confidential and private. EWSNetwork prides itself with this assurance.</w:t>
      </w:r>
    </w:p>
    <w:p w:rsidR="007E0AA3" w:rsidRPr="00E4344F" w:rsidRDefault="007E0AA3" w:rsidP="00AC08D7">
      <w:pPr>
        <w:rPr>
          <w:rFonts w:ascii="Arial" w:hAnsi="Arial" w:cs="Arial"/>
          <w:color w:val="000000"/>
        </w:rPr>
      </w:pPr>
      <w:r w:rsidRPr="00E4344F">
        <w:rPr>
          <w:rFonts w:ascii="Arial" w:hAnsi="Arial" w:cs="Arial"/>
          <w:color w:val="000000"/>
        </w:rPr>
        <w:lastRenderedPageBreak/>
        <w:t> </w:t>
      </w:r>
      <w:r w:rsidRPr="00E4344F">
        <w:rPr>
          <w:rFonts w:ascii="Arial" w:hAnsi="Arial" w:cs="Arial"/>
          <w:b/>
          <w:color w:val="000000"/>
        </w:rPr>
        <w:t>EWSNetwork On-site Wellness Consulting</w:t>
      </w:r>
    </w:p>
    <w:p w:rsidR="007E0AA3" w:rsidRPr="00E4344F" w:rsidRDefault="007E0AA3" w:rsidP="00AC08D7">
      <w:pPr>
        <w:spacing w:line="245" w:lineRule="atLeast"/>
        <w:rPr>
          <w:rFonts w:ascii="Arial" w:hAnsi="Arial" w:cs="Arial"/>
          <w:color w:val="000000"/>
        </w:rPr>
      </w:pPr>
      <w:r w:rsidRPr="00E4344F">
        <w:rPr>
          <w:rFonts w:ascii="Arial" w:hAnsi="Arial" w:cs="Arial"/>
          <w:color w:val="000000"/>
        </w:rPr>
        <w:t xml:space="preserve">Wellness consulting is unique to Employee Wellness Solutions Network. </w:t>
      </w:r>
      <w:r w:rsidRPr="00E4344F">
        <w:rPr>
          <w:rFonts w:ascii="Arial" w:hAnsi="Arial" w:cs="Arial"/>
          <w:vanish/>
          <w:color w:val="000000"/>
        </w:rPr>
        <w:t> </w:t>
      </w:r>
      <w:r w:rsidRPr="00E4344F">
        <w:rPr>
          <w:rFonts w:ascii="Arial" w:hAnsi="Arial" w:cs="Arial"/>
          <w:color w:val="000000"/>
        </w:rPr>
        <w:t xml:space="preserve">Participants are encouraged to meet with one of the on-site wellness coaches/consultants to discuss improving or modifying lifestyle behaviors in a closed-door environment. The sessions are 30 minutes in length and are, of course, voluntary. </w:t>
      </w:r>
    </w:p>
    <w:p w:rsidR="007E0AA3" w:rsidRPr="00E4344F" w:rsidRDefault="007E0AA3" w:rsidP="00AC08D7">
      <w:pPr>
        <w:spacing w:line="245" w:lineRule="atLeast"/>
        <w:rPr>
          <w:rFonts w:ascii="Arial" w:hAnsi="Arial" w:cs="Arial"/>
          <w:color w:val="000000"/>
        </w:rPr>
      </w:pPr>
      <w:r w:rsidRPr="00E4344F">
        <w:rPr>
          <w:rFonts w:ascii="Arial" w:hAnsi="Arial" w:cs="Arial"/>
          <w:color w:val="000000"/>
        </w:rPr>
        <w:t>Topics relating to the individual and improving his/her health is the main focus in these sessions. Topics may range from nutrition, exercise, prevention, disease, stress management, sleep improvement and much more. By working with our wellness consultants, and establishing a trusting relationship, it has been shown that healthy lifestyle behaviours are the result.</w:t>
      </w:r>
    </w:p>
    <w:p w:rsidR="007E0AA3" w:rsidRPr="00E4344F" w:rsidRDefault="007E0AA3" w:rsidP="00AC08D7">
      <w:pPr>
        <w:spacing w:line="245" w:lineRule="atLeast"/>
        <w:rPr>
          <w:rFonts w:ascii="Arial" w:hAnsi="Arial" w:cs="Arial"/>
          <w:color w:val="000000"/>
        </w:rPr>
      </w:pPr>
      <w:r w:rsidRPr="00E4344F">
        <w:rPr>
          <w:rFonts w:ascii="Arial" w:hAnsi="Arial" w:cs="Arial"/>
          <w:color w:val="000000"/>
        </w:rPr>
        <w:t>“Helping one individual leads to change in his/her family and workplace!”</w:t>
      </w:r>
    </w:p>
    <w:p w:rsidR="007E0AA3" w:rsidRPr="00E4344F" w:rsidRDefault="007E0AA3" w:rsidP="00AC08D7">
      <w:pPr>
        <w:spacing w:line="245" w:lineRule="atLeast"/>
        <w:rPr>
          <w:rFonts w:ascii="Arial" w:hAnsi="Arial" w:cs="Arial"/>
          <w:color w:val="000000"/>
        </w:rPr>
      </w:pPr>
      <w:r w:rsidRPr="00E4344F">
        <w:rPr>
          <w:rFonts w:ascii="Arial" w:hAnsi="Arial" w:cs="Arial"/>
          <w:color w:val="000000"/>
        </w:rPr>
        <w:t> </w:t>
      </w:r>
    </w:p>
    <w:p w:rsidR="007E0AA3" w:rsidRPr="00E4344F" w:rsidRDefault="007E0AA3" w:rsidP="00AC08D7">
      <w:pPr>
        <w:spacing w:line="245" w:lineRule="atLeast"/>
        <w:rPr>
          <w:rFonts w:ascii="Arial" w:hAnsi="Arial" w:cs="Arial"/>
          <w:b/>
          <w:color w:val="000000"/>
        </w:rPr>
      </w:pPr>
      <w:r w:rsidRPr="00E4344F">
        <w:rPr>
          <w:rFonts w:ascii="Arial" w:hAnsi="Arial" w:cs="Arial"/>
          <w:b/>
          <w:color w:val="000000"/>
        </w:rPr>
        <w:t>EWSNetwork Virtual or Phone Consultations</w:t>
      </w:r>
    </w:p>
    <w:p w:rsidR="007E0AA3" w:rsidRPr="00E4344F" w:rsidRDefault="007E0AA3" w:rsidP="00AC08D7">
      <w:pPr>
        <w:spacing w:line="245" w:lineRule="atLeast"/>
        <w:rPr>
          <w:rFonts w:ascii="Arial" w:hAnsi="Arial" w:cs="Arial"/>
          <w:color w:val="000000"/>
        </w:rPr>
      </w:pPr>
      <w:r w:rsidRPr="00E4344F">
        <w:rPr>
          <w:rFonts w:ascii="Arial" w:hAnsi="Arial" w:cs="Arial"/>
          <w:color w:val="000000"/>
        </w:rPr>
        <w:t xml:space="preserve">For organizations with off-site employees or satellite offices, our wellness consultants can perform individual wellness consultations virtually or over the phone. The same quality of service is evident with these types of consultations. Accountability, follow up and evaluation are paramount with this delivery of service. </w:t>
      </w:r>
    </w:p>
    <w:p w:rsidR="007E0AA3" w:rsidRPr="00E4344F" w:rsidRDefault="007E0AA3" w:rsidP="00AC08D7">
      <w:pPr>
        <w:spacing w:line="245" w:lineRule="atLeast"/>
        <w:rPr>
          <w:rFonts w:ascii="Arial" w:hAnsi="Arial" w:cs="Arial"/>
          <w:color w:val="000000"/>
        </w:rPr>
      </w:pPr>
    </w:p>
    <w:p w:rsidR="007E0AA3" w:rsidRPr="00E4344F" w:rsidRDefault="007E0AA3" w:rsidP="00AC08D7">
      <w:pPr>
        <w:spacing w:line="245" w:lineRule="atLeast"/>
        <w:rPr>
          <w:rFonts w:ascii="Arial" w:hAnsi="Arial" w:cs="Arial"/>
          <w:color w:val="000000"/>
        </w:rPr>
      </w:pPr>
      <w:r w:rsidRPr="00E4344F">
        <w:rPr>
          <w:rFonts w:ascii="Arial" w:hAnsi="Arial" w:cs="Arial"/>
          <w:b/>
          <w:bCs/>
          <w:color w:val="000000"/>
        </w:rPr>
        <w:t>EWSNetwork Personal Wellness Profile [PWP] (Health Risk Assessment)</w:t>
      </w:r>
      <w:r w:rsidRPr="00E4344F">
        <w:rPr>
          <w:rFonts w:ascii="Arial" w:hAnsi="Arial" w:cs="Arial"/>
          <w:color w:val="000000"/>
        </w:rPr>
        <w:t xml:space="preserve"> </w:t>
      </w:r>
    </w:p>
    <w:p w:rsidR="007E0AA3" w:rsidRPr="00E4344F" w:rsidRDefault="007E0AA3" w:rsidP="00AC08D7">
      <w:pPr>
        <w:spacing w:line="245" w:lineRule="atLeast"/>
        <w:rPr>
          <w:rFonts w:ascii="Arial" w:hAnsi="Arial" w:cs="Arial"/>
          <w:color w:val="000000"/>
        </w:rPr>
      </w:pPr>
      <w:r w:rsidRPr="00E4344F">
        <w:rPr>
          <w:rFonts w:ascii="Arial" w:hAnsi="Arial" w:cs="Arial"/>
          <w:color w:val="000000"/>
        </w:rPr>
        <w:t xml:space="preserve">The EWSNetwork Personal Wellness Profile is a voluntary, confidential, on-line health assessment tool that measures health risk. Individuals are encouraged to complete this assessment on an annual basis. Wellness scores are determined from the risks and comparative results are presented year to year. </w:t>
      </w:r>
    </w:p>
    <w:p w:rsidR="007E0AA3" w:rsidRPr="00E4344F" w:rsidRDefault="007E0AA3" w:rsidP="00AC08D7">
      <w:pPr>
        <w:spacing w:line="245" w:lineRule="atLeast"/>
        <w:rPr>
          <w:rFonts w:ascii="Arial" w:hAnsi="Arial" w:cs="Arial"/>
          <w:color w:val="000000"/>
        </w:rPr>
      </w:pPr>
      <w:r w:rsidRPr="00E4344F">
        <w:rPr>
          <w:rFonts w:ascii="Arial" w:hAnsi="Arial" w:cs="Arial"/>
          <w:color w:val="000000"/>
        </w:rPr>
        <w:t xml:space="preserve">The PWP provides individuals with heightened awareness concerning personal health. From the results of the personal profiles, participants receive a personalized report outlining the main health risks with recommendations for improvement. It is recommended that participants bring their reports to the wellness consultant for review and guidance. </w:t>
      </w:r>
    </w:p>
    <w:p w:rsidR="007E0AA3" w:rsidRPr="00E4344F" w:rsidRDefault="007E0AA3" w:rsidP="00AC08D7">
      <w:pPr>
        <w:spacing w:line="245" w:lineRule="atLeast"/>
        <w:rPr>
          <w:rFonts w:ascii="Arial" w:hAnsi="Arial" w:cs="Arial"/>
          <w:color w:val="000000"/>
        </w:rPr>
      </w:pPr>
    </w:p>
    <w:p w:rsidR="007E0AA3" w:rsidRPr="00E4344F" w:rsidRDefault="007E0AA3" w:rsidP="00AC08D7">
      <w:pPr>
        <w:spacing w:line="245" w:lineRule="atLeast"/>
        <w:rPr>
          <w:rFonts w:ascii="Arial" w:hAnsi="Arial" w:cs="Arial"/>
          <w:color w:val="000000"/>
        </w:rPr>
      </w:pPr>
    </w:p>
    <w:p w:rsidR="007E0AA3" w:rsidRPr="00E4344F" w:rsidRDefault="007E0AA3" w:rsidP="00AC08D7">
      <w:pPr>
        <w:spacing w:line="245" w:lineRule="atLeast"/>
        <w:rPr>
          <w:rFonts w:ascii="Arial" w:hAnsi="Arial" w:cs="Arial"/>
          <w:b/>
          <w:color w:val="000000"/>
          <w:sz w:val="24"/>
          <w:szCs w:val="24"/>
          <w:u w:val="single"/>
        </w:rPr>
      </w:pPr>
      <w:r w:rsidRPr="00E4344F">
        <w:rPr>
          <w:rFonts w:ascii="Arial" w:hAnsi="Arial" w:cs="Arial"/>
          <w:b/>
          <w:color w:val="000000"/>
          <w:sz w:val="24"/>
          <w:szCs w:val="24"/>
          <w:u w:val="single"/>
        </w:rPr>
        <w:t>Group Programming</w:t>
      </w:r>
    </w:p>
    <w:p w:rsidR="007E0AA3" w:rsidRPr="00E4344F" w:rsidRDefault="007E0AA3" w:rsidP="00AC08D7">
      <w:pPr>
        <w:numPr>
          <w:ilvl w:val="0"/>
          <w:numId w:val="17"/>
        </w:numPr>
        <w:tabs>
          <w:tab w:val="clear" w:pos="1440"/>
          <w:tab w:val="num" w:pos="600"/>
        </w:tabs>
        <w:spacing w:after="0" w:line="245" w:lineRule="atLeast"/>
        <w:ind w:left="600" w:right="-29" w:hanging="480"/>
        <w:rPr>
          <w:rFonts w:ascii="Arial" w:hAnsi="Arial" w:cs="Arial"/>
          <w:color w:val="000000"/>
        </w:rPr>
      </w:pPr>
      <w:r w:rsidRPr="00E4344F">
        <w:rPr>
          <w:rFonts w:ascii="Arial" w:hAnsi="Arial" w:cs="Arial"/>
          <w:color w:val="000000"/>
        </w:rPr>
        <w:t xml:space="preserve">The group programs conducted by Employee Wellness Solutions Network include all lunch n’ learns, workshops, and exercise classes on-site or around the premises. Including this component within a wellness program adds tremendous value. Any group program that leaves the participants with valuable information, contributes to a change in workplace culture. This component has been shown to boost organizational morale and energy. </w:t>
      </w:r>
    </w:p>
    <w:p w:rsidR="007E0AA3" w:rsidRPr="00E4344F" w:rsidRDefault="007E0AA3" w:rsidP="00AC08D7">
      <w:pPr>
        <w:numPr>
          <w:ilvl w:val="0"/>
          <w:numId w:val="17"/>
        </w:numPr>
        <w:tabs>
          <w:tab w:val="clear" w:pos="1440"/>
          <w:tab w:val="num" w:pos="600"/>
        </w:tabs>
        <w:spacing w:after="0" w:line="245" w:lineRule="atLeast"/>
        <w:ind w:left="600" w:right="-29" w:hanging="480"/>
        <w:rPr>
          <w:rFonts w:ascii="Arial" w:hAnsi="Arial" w:cs="Arial"/>
          <w:color w:val="000000"/>
        </w:rPr>
      </w:pPr>
      <w:r w:rsidRPr="00E4344F">
        <w:rPr>
          <w:rFonts w:ascii="Arial" w:hAnsi="Arial" w:cs="Arial"/>
          <w:color w:val="000000"/>
        </w:rPr>
        <w:t xml:space="preserve">Facilitators for the group programs may include the wellness consultants, members of the management team, or our extensive strategic affiliates in the cities we service. </w:t>
      </w:r>
    </w:p>
    <w:p w:rsidR="007E0AA3" w:rsidRPr="00E4344F" w:rsidRDefault="007E0AA3" w:rsidP="00AC08D7">
      <w:pPr>
        <w:tabs>
          <w:tab w:val="num" w:pos="600"/>
        </w:tabs>
        <w:spacing w:line="245" w:lineRule="atLeast"/>
        <w:ind w:left="600" w:hanging="480"/>
        <w:rPr>
          <w:rFonts w:ascii="Arial" w:hAnsi="Arial" w:cs="Arial"/>
          <w:color w:val="000000"/>
        </w:rPr>
      </w:pPr>
    </w:p>
    <w:p w:rsidR="00D453E1" w:rsidRPr="00E4344F" w:rsidRDefault="00D453E1" w:rsidP="00AC08D7">
      <w:pPr>
        <w:spacing w:line="245" w:lineRule="atLeast"/>
        <w:rPr>
          <w:rFonts w:ascii="Arial" w:hAnsi="Arial" w:cs="Arial"/>
          <w:b/>
          <w:color w:val="000000"/>
        </w:rPr>
      </w:pPr>
    </w:p>
    <w:p w:rsidR="00D453E1" w:rsidRPr="00E4344F" w:rsidRDefault="00D453E1" w:rsidP="00AC08D7">
      <w:pPr>
        <w:spacing w:line="245" w:lineRule="atLeast"/>
        <w:rPr>
          <w:rFonts w:ascii="Arial" w:hAnsi="Arial" w:cs="Arial"/>
          <w:b/>
          <w:color w:val="000000"/>
        </w:rPr>
      </w:pPr>
    </w:p>
    <w:p w:rsidR="007E0AA3" w:rsidRPr="00E4344F" w:rsidRDefault="007E0AA3" w:rsidP="00AC08D7">
      <w:pPr>
        <w:spacing w:line="245" w:lineRule="atLeast"/>
        <w:rPr>
          <w:rFonts w:ascii="Arial" w:hAnsi="Arial" w:cs="Arial"/>
          <w:color w:val="000000"/>
        </w:rPr>
      </w:pPr>
      <w:r w:rsidRPr="00E4344F">
        <w:rPr>
          <w:rFonts w:ascii="Arial" w:hAnsi="Arial" w:cs="Arial"/>
          <w:b/>
          <w:color w:val="000000"/>
        </w:rPr>
        <w:lastRenderedPageBreak/>
        <w:t xml:space="preserve">EWSNetwork Group Exercise Classes </w:t>
      </w:r>
    </w:p>
    <w:p w:rsidR="007E0AA3" w:rsidRPr="00E4344F" w:rsidRDefault="007E0AA3" w:rsidP="00AC08D7">
      <w:pPr>
        <w:spacing w:line="245" w:lineRule="atLeast"/>
        <w:rPr>
          <w:rFonts w:ascii="Arial" w:hAnsi="Arial" w:cs="Arial"/>
          <w:color w:val="000000"/>
        </w:rPr>
      </w:pPr>
      <w:r w:rsidRPr="00E4344F">
        <w:rPr>
          <w:rFonts w:ascii="Arial" w:hAnsi="Arial" w:cs="Arial"/>
          <w:color w:val="000000"/>
        </w:rPr>
        <w:t>The EWSNetwork group exercise classes provide participants the opportunity to engage in energy-boosting activity during the workday. Some classes require more space than others, while others are held outside or in boardrooms. Some classes may include: yoga, pilates, kickboxing, tai chi, Get Fit Alliance, Learn to Run, Walk/Run groups to name a few.</w:t>
      </w:r>
    </w:p>
    <w:p w:rsidR="007E0AA3" w:rsidRPr="00E4344F" w:rsidRDefault="007E0AA3" w:rsidP="00AC08D7">
      <w:pPr>
        <w:spacing w:line="245" w:lineRule="atLeast"/>
        <w:rPr>
          <w:rFonts w:ascii="Arial" w:hAnsi="Arial" w:cs="Arial"/>
          <w:color w:val="000000"/>
        </w:rPr>
      </w:pPr>
      <w:r w:rsidRPr="00E4344F">
        <w:rPr>
          <w:rFonts w:ascii="Arial" w:hAnsi="Arial" w:cs="Arial"/>
          <w:color w:val="000000"/>
        </w:rPr>
        <w:t xml:space="preserve"> Encouraging activity throughout the day is an important component to improving productivity and energy. </w:t>
      </w:r>
    </w:p>
    <w:p w:rsidR="007E0AA3" w:rsidRPr="00E4344F" w:rsidRDefault="007E0AA3" w:rsidP="00AC08D7">
      <w:pPr>
        <w:spacing w:line="245" w:lineRule="atLeast"/>
        <w:rPr>
          <w:rFonts w:ascii="Arial" w:hAnsi="Arial" w:cs="Arial"/>
          <w:color w:val="000000"/>
        </w:rPr>
      </w:pPr>
      <w:r w:rsidRPr="00E4344F">
        <w:rPr>
          <w:rFonts w:ascii="Arial" w:hAnsi="Arial" w:cs="Arial"/>
          <w:color w:val="000000"/>
        </w:rPr>
        <w:t> </w:t>
      </w:r>
    </w:p>
    <w:p w:rsidR="007E0AA3" w:rsidRPr="00E4344F" w:rsidRDefault="007E0AA3" w:rsidP="00AC08D7">
      <w:pPr>
        <w:spacing w:line="245" w:lineRule="atLeast"/>
        <w:rPr>
          <w:rFonts w:ascii="Arial" w:hAnsi="Arial" w:cs="Arial"/>
          <w:color w:val="000000"/>
        </w:rPr>
      </w:pPr>
      <w:r w:rsidRPr="00E4344F">
        <w:rPr>
          <w:rFonts w:ascii="Arial" w:hAnsi="Arial" w:cs="Arial"/>
          <w:color w:val="000000"/>
        </w:rPr>
        <w:t> </w:t>
      </w:r>
      <w:r w:rsidRPr="00E4344F">
        <w:rPr>
          <w:rFonts w:ascii="Arial" w:hAnsi="Arial" w:cs="Arial"/>
          <w:b/>
          <w:color w:val="000000"/>
        </w:rPr>
        <w:t xml:space="preserve">EWSNetwork On-Site Lunch n’ Learns  </w:t>
      </w:r>
    </w:p>
    <w:p w:rsidR="007E0AA3" w:rsidRPr="00E4344F" w:rsidRDefault="007E0AA3" w:rsidP="00AC08D7">
      <w:pPr>
        <w:spacing w:line="245" w:lineRule="atLeast"/>
        <w:rPr>
          <w:rFonts w:ascii="Arial" w:hAnsi="Arial" w:cs="Arial"/>
          <w:color w:val="000000"/>
        </w:rPr>
      </w:pPr>
      <w:r w:rsidRPr="00E4344F">
        <w:rPr>
          <w:rFonts w:ascii="Arial" w:hAnsi="Arial" w:cs="Arial"/>
          <w:color w:val="000000"/>
        </w:rPr>
        <w:t>The EWSNetwork lunch n’ learn programs take into account the needs and interests of each organization. EWSNetwork and its strategic network of wellness professionals educate employee groups and organizations on various topics of personal health, worksite dynamics, familial health, financial health, ergonomics, and other wellness topics conducive to the population.</w:t>
      </w:r>
    </w:p>
    <w:p w:rsidR="007E0AA3" w:rsidRPr="00E4344F" w:rsidRDefault="007E0AA3" w:rsidP="00AC08D7">
      <w:pPr>
        <w:spacing w:line="245" w:lineRule="atLeast"/>
        <w:rPr>
          <w:rFonts w:ascii="Arial" w:hAnsi="Arial" w:cs="Arial"/>
          <w:color w:val="000000"/>
        </w:rPr>
      </w:pPr>
      <w:r w:rsidRPr="00E4344F">
        <w:rPr>
          <w:rFonts w:ascii="Arial" w:hAnsi="Arial" w:cs="Arial"/>
          <w:color w:val="000000"/>
        </w:rPr>
        <w:t>Topics are chosen relating to PWP results, wellness committee feedback, and employee interest. These group sessions encourage a healthy workplace culture, boost morale, may improve overall productivity, and provide a forum for discussion and idea sharing.</w:t>
      </w:r>
    </w:p>
    <w:p w:rsidR="007E0AA3" w:rsidRPr="00E4344F" w:rsidRDefault="007E0AA3" w:rsidP="00AC08D7">
      <w:pPr>
        <w:spacing w:line="245" w:lineRule="atLeast"/>
        <w:rPr>
          <w:rFonts w:ascii="Arial" w:hAnsi="Arial" w:cs="Arial"/>
          <w:color w:val="000000"/>
        </w:rPr>
      </w:pPr>
      <w:r w:rsidRPr="00E4344F">
        <w:rPr>
          <w:rFonts w:ascii="Arial" w:hAnsi="Arial" w:cs="Arial"/>
          <w:color w:val="000000"/>
        </w:rPr>
        <w:t> </w:t>
      </w:r>
    </w:p>
    <w:p w:rsidR="007E0AA3" w:rsidRPr="00E4344F" w:rsidRDefault="007E0AA3" w:rsidP="00AC08D7">
      <w:pPr>
        <w:spacing w:line="245" w:lineRule="atLeast"/>
        <w:rPr>
          <w:rFonts w:ascii="Arial" w:hAnsi="Arial" w:cs="Arial"/>
          <w:color w:val="000000"/>
        </w:rPr>
      </w:pPr>
      <w:r w:rsidRPr="00E4344F">
        <w:rPr>
          <w:rFonts w:ascii="Arial" w:hAnsi="Arial" w:cs="Arial"/>
          <w:b/>
          <w:color w:val="000000"/>
        </w:rPr>
        <w:t xml:space="preserve">EWSNetwork On-Site Workshops </w:t>
      </w:r>
      <w:r w:rsidRPr="00E4344F">
        <w:rPr>
          <w:rFonts w:ascii="Arial" w:hAnsi="Arial" w:cs="Arial"/>
          <w:color w:val="000000"/>
        </w:rPr>
        <w:t xml:space="preserve">(4, 6 or 8 weeks) </w:t>
      </w:r>
    </w:p>
    <w:p w:rsidR="007E0AA3" w:rsidRPr="00E4344F" w:rsidRDefault="007E0AA3" w:rsidP="00AC08D7">
      <w:pPr>
        <w:spacing w:line="245" w:lineRule="atLeast"/>
        <w:rPr>
          <w:rFonts w:ascii="Arial" w:hAnsi="Arial" w:cs="Arial"/>
          <w:color w:val="000000"/>
        </w:rPr>
      </w:pPr>
      <w:r w:rsidRPr="00E4344F">
        <w:rPr>
          <w:rFonts w:ascii="Arial" w:hAnsi="Arial" w:cs="Arial"/>
          <w:color w:val="000000"/>
        </w:rPr>
        <w:t xml:space="preserve">The EWSNetwork Workshops are unique. They are facilitated over a number of weeks. Each week, a group session is delivered with follow up individual accountability tasks for the next week/session. Some of the workshops include </w:t>
      </w:r>
      <w:r w:rsidRPr="00E4344F">
        <w:rPr>
          <w:rFonts w:ascii="Arial" w:hAnsi="Arial" w:cs="Arial"/>
          <w:vanish/>
          <w:color w:val="000000"/>
        </w:rPr>
        <w:t> </w:t>
      </w:r>
      <w:r w:rsidRPr="00E4344F">
        <w:rPr>
          <w:rFonts w:ascii="Arial" w:hAnsi="Arial" w:cs="Arial"/>
          <w:color w:val="000000"/>
        </w:rPr>
        <w:t>Work-Life Balance, Extreme Lifestyle Makeover, Easy Nutrition for Life, Healthy Hearts, Waist Watchers, Empowered Living Program, or Healthy Weights to name a few.</w:t>
      </w:r>
    </w:p>
    <w:p w:rsidR="007E0AA3" w:rsidRPr="00E4344F" w:rsidRDefault="007E0AA3" w:rsidP="00AC08D7">
      <w:pPr>
        <w:spacing w:line="245" w:lineRule="atLeast"/>
        <w:rPr>
          <w:rFonts w:ascii="Arial" w:hAnsi="Arial" w:cs="Arial"/>
          <w:color w:val="000000"/>
        </w:rPr>
      </w:pPr>
      <w:r w:rsidRPr="00E4344F">
        <w:rPr>
          <w:rFonts w:ascii="Arial" w:hAnsi="Arial" w:cs="Arial"/>
          <w:color w:val="000000"/>
        </w:rPr>
        <w:t> Consecutive group sessions allow for continuity of participants, sharing of ideas, supportive environments, overall morale boosting and culture shifting in the organization.</w:t>
      </w:r>
    </w:p>
    <w:p w:rsidR="007E0AA3" w:rsidRPr="00E4344F" w:rsidRDefault="007E0AA3" w:rsidP="00AC08D7">
      <w:pPr>
        <w:spacing w:line="245" w:lineRule="atLeast"/>
        <w:rPr>
          <w:rFonts w:ascii="Arial" w:hAnsi="Arial" w:cs="Arial"/>
          <w:color w:val="000000"/>
        </w:rPr>
      </w:pPr>
    </w:p>
    <w:p w:rsidR="007E0AA3" w:rsidRPr="00E4344F" w:rsidRDefault="007E0AA3" w:rsidP="00AC08D7">
      <w:pPr>
        <w:spacing w:line="245" w:lineRule="atLeast"/>
        <w:rPr>
          <w:rFonts w:ascii="Arial" w:hAnsi="Arial" w:cs="Arial"/>
          <w:b/>
          <w:color w:val="000000"/>
        </w:rPr>
      </w:pPr>
      <w:r w:rsidRPr="00E4344F">
        <w:rPr>
          <w:rFonts w:ascii="Arial" w:hAnsi="Arial" w:cs="Arial"/>
          <w:b/>
          <w:color w:val="000000"/>
        </w:rPr>
        <w:t>EWSNetwork Virtual Lunch n’ Learns and Workshops</w:t>
      </w:r>
    </w:p>
    <w:p w:rsidR="007E0AA3" w:rsidRPr="00E4344F" w:rsidRDefault="007E0AA3" w:rsidP="00AC08D7">
      <w:pPr>
        <w:spacing w:line="245" w:lineRule="atLeast"/>
        <w:rPr>
          <w:rFonts w:ascii="Arial" w:hAnsi="Arial" w:cs="Arial"/>
          <w:color w:val="000000"/>
        </w:rPr>
      </w:pPr>
      <w:r w:rsidRPr="00E4344F">
        <w:rPr>
          <w:rFonts w:ascii="Arial" w:hAnsi="Arial" w:cs="Arial"/>
          <w:color w:val="000000"/>
        </w:rPr>
        <w:t>For an organization with employees off-site or in satellite offices, conducting virtual Lunch n’ Learns, wellness sessions, or workshops has proven to be very effective. Interactive webinars, conference video, or conference calls are all options to engage participants who can’t attend these sessions in person.</w:t>
      </w:r>
    </w:p>
    <w:p w:rsidR="007E0AA3" w:rsidRPr="00E4344F" w:rsidRDefault="007E0AA3" w:rsidP="00AC08D7">
      <w:pPr>
        <w:spacing w:line="245" w:lineRule="atLeast"/>
        <w:rPr>
          <w:rFonts w:ascii="Arial" w:hAnsi="Arial" w:cs="Arial"/>
          <w:color w:val="000000"/>
        </w:rPr>
      </w:pPr>
    </w:p>
    <w:p w:rsidR="007E0AA3" w:rsidRPr="00E4344F" w:rsidRDefault="007E0AA3" w:rsidP="00AC08D7">
      <w:pPr>
        <w:spacing w:line="245" w:lineRule="atLeast"/>
        <w:rPr>
          <w:rFonts w:ascii="Arial" w:hAnsi="Arial" w:cs="Arial"/>
          <w:color w:val="000000"/>
        </w:rPr>
      </w:pPr>
      <w:r w:rsidRPr="00E4344F">
        <w:rPr>
          <w:rFonts w:ascii="Arial" w:hAnsi="Arial" w:cs="Arial"/>
          <w:b/>
          <w:color w:val="000000"/>
        </w:rPr>
        <w:t>EWSNetwork “Step into the Season” Campaign</w:t>
      </w:r>
    </w:p>
    <w:p w:rsidR="007E0AA3" w:rsidRPr="00E4344F" w:rsidRDefault="007E0AA3" w:rsidP="00AC08D7">
      <w:pPr>
        <w:spacing w:line="245" w:lineRule="atLeast"/>
        <w:rPr>
          <w:rFonts w:ascii="Arial" w:hAnsi="Arial" w:cs="Arial"/>
          <w:color w:val="000000"/>
        </w:rPr>
      </w:pPr>
      <w:r w:rsidRPr="00E4344F">
        <w:rPr>
          <w:rFonts w:ascii="Arial" w:hAnsi="Arial" w:cs="Arial"/>
          <w:color w:val="000000"/>
        </w:rPr>
        <w:t>The EWSNetwork “Step into the Season” campaigns are walking promotions. Step into Spring, Step into Summer or Step into September offer customized walking routes, pedometer challenges, email campaigns, and accountability tools that help organizations get moving. Group walking groups may also be facilitated during these campaigns.</w:t>
      </w:r>
    </w:p>
    <w:p w:rsidR="007E0AA3" w:rsidRPr="00E4344F" w:rsidRDefault="007E0AA3" w:rsidP="00AC08D7">
      <w:pPr>
        <w:spacing w:line="245" w:lineRule="atLeast"/>
        <w:rPr>
          <w:rFonts w:ascii="Arial" w:hAnsi="Arial" w:cs="Arial"/>
          <w:color w:val="000000"/>
        </w:rPr>
      </w:pPr>
      <w:r w:rsidRPr="00E4344F">
        <w:rPr>
          <w:rFonts w:ascii="Arial" w:hAnsi="Arial" w:cs="Arial"/>
          <w:color w:val="000000"/>
        </w:rPr>
        <w:t> </w:t>
      </w:r>
    </w:p>
    <w:p w:rsidR="007E0AA3" w:rsidRPr="00E4344F" w:rsidRDefault="007E0AA3" w:rsidP="00AC08D7">
      <w:pPr>
        <w:spacing w:line="245" w:lineRule="atLeast"/>
        <w:rPr>
          <w:rFonts w:ascii="Arial" w:hAnsi="Arial" w:cs="Arial"/>
          <w:color w:val="000000"/>
        </w:rPr>
      </w:pPr>
      <w:r w:rsidRPr="00E4344F">
        <w:rPr>
          <w:rFonts w:ascii="Arial" w:hAnsi="Arial" w:cs="Arial"/>
          <w:b/>
          <w:color w:val="000000"/>
        </w:rPr>
        <w:lastRenderedPageBreak/>
        <w:t>EWSNetwork Staff/Wellness Days</w:t>
      </w:r>
      <w:r w:rsidRPr="00E4344F">
        <w:rPr>
          <w:rFonts w:ascii="Arial" w:hAnsi="Arial" w:cs="Arial"/>
          <w:color w:val="000000"/>
        </w:rPr>
        <w:t xml:space="preserve"> </w:t>
      </w:r>
    </w:p>
    <w:p w:rsidR="007E0AA3" w:rsidRPr="00E4344F" w:rsidRDefault="007E0AA3" w:rsidP="00AC08D7">
      <w:pPr>
        <w:spacing w:line="245" w:lineRule="atLeast"/>
        <w:rPr>
          <w:rFonts w:ascii="Arial" w:hAnsi="Arial" w:cs="Arial"/>
          <w:color w:val="000000"/>
        </w:rPr>
      </w:pPr>
      <w:r w:rsidRPr="00E4344F">
        <w:rPr>
          <w:rFonts w:ascii="Arial" w:hAnsi="Arial" w:cs="Arial"/>
          <w:color w:val="000000"/>
        </w:rPr>
        <w:t xml:space="preserve">The EWSNetwork staff/wellness day is designed with the needs and interests of the organization in mind. It usually involves speaking with a planning committee to determine what events will be most impactful. A Staff/Wellness Day may incorporate team building, problem solving, empowering relationships, personality learning, human behavior understanding, positive interaction in the workplace, or just FUN!  An example of one of the Staff/Wellness Day options is related to the DISC Model presentation. </w:t>
      </w:r>
    </w:p>
    <w:p w:rsidR="007E0AA3" w:rsidRPr="00E4344F" w:rsidRDefault="007E0AA3" w:rsidP="00AC08D7">
      <w:pPr>
        <w:spacing w:line="245" w:lineRule="atLeast"/>
        <w:rPr>
          <w:rFonts w:ascii="Arial" w:hAnsi="Arial" w:cs="Arial"/>
          <w:color w:val="000000"/>
        </w:rPr>
      </w:pPr>
      <w:r w:rsidRPr="00E4344F">
        <w:rPr>
          <w:rFonts w:ascii="Arial" w:hAnsi="Arial" w:cs="Arial"/>
          <w:color w:val="000000"/>
        </w:rPr>
        <w:t xml:space="preserve">From the management level to the front line staff, understanding human behaviour and relationships is absolutely imperative for an organization to be successful. The DISC model allows staff to learn how to interact more effectively. This not only is true in the workplace, but understanding clients more effectively is also an objective following this training. </w:t>
      </w:r>
      <w:r w:rsidRPr="00E4344F">
        <w:rPr>
          <w:rFonts w:ascii="Arial" w:hAnsi="Arial" w:cs="Arial"/>
          <w:i/>
          <w:color w:val="000000"/>
        </w:rPr>
        <w:t>“If I understand you and you understand me, doesn’t it make sense that we can have a better relationship?” Dr. Rohm, Personality Insights</w:t>
      </w:r>
    </w:p>
    <w:p w:rsidR="007E0AA3" w:rsidRPr="00E4344F" w:rsidRDefault="007E0AA3" w:rsidP="00AC08D7">
      <w:pPr>
        <w:spacing w:line="245" w:lineRule="atLeast"/>
        <w:rPr>
          <w:rFonts w:ascii="Arial" w:hAnsi="Arial" w:cs="Arial"/>
          <w:color w:val="000000"/>
        </w:rPr>
      </w:pPr>
      <w:r w:rsidRPr="00E4344F">
        <w:rPr>
          <w:rFonts w:ascii="Arial" w:hAnsi="Arial" w:cs="Arial"/>
          <w:color w:val="000000"/>
        </w:rPr>
        <w:t>Some physical and team building programs may include the EWSNetwork Amazing Pace or the EWSNetwork Amazing Hunt lending interaction and fun among staff. The Amazing Pace…and Hunt combines a 5-station team building race that includes physical, emotional and nutritional awareness and a unique Scavenger Hunt. Following the DISC workshop, teams better communicate, strategize, and work together in achieving common goal in the race.</w:t>
      </w:r>
    </w:p>
    <w:p w:rsidR="007E0AA3" w:rsidRPr="00E4344F" w:rsidRDefault="007E0AA3" w:rsidP="00AC08D7">
      <w:pPr>
        <w:spacing w:line="245" w:lineRule="atLeast"/>
        <w:rPr>
          <w:rFonts w:ascii="Arial" w:hAnsi="Arial" w:cs="Arial"/>
          <w:b/>
          <w:bCs/>
          <w:color w:val="000000"/>
        </w:rPr>
      </w:pPr>
      <w:r w:rsidRPr="00E4344F">
        <w:rPr>
          <w:rFonts w:ascii="Arial" w:hAnsi="Arial" w:cs="Arial"/>
          <w:b/>
          <w:bCs/>
          <w:color w:val="000000"/>
        </w:rPr>
        <w:t> </w:t>
      </w:r>
    </w:p>
    <w:p w:rsidR="007E0AA3" w:rsidRPr="00E4344F" w:rsidRDefault="007E0AA3" w:rsidP="00AC08D7">
      <w:pPr>
        <w:spacing w:line="245" w:lineRule="atLeast"/>
        <w:rPr>
          <w:rFonts w:ascii="Arial" w:hAnsi="Arial" w:cs="Arial"/>
          <w:color w:val="000000"/>
        </w:rPr>
      </w:pPr>
      <w:r w:rsidRPr="00E4344F">
        <w:rPr>
          <w:rFonts w:ascii="Arial" w:hAnsi="Arial" w:cs="Arial"/>
          <w:b/>
          <w:bCs/>
          <w:color w:val="000000"/>
        </w:rPr>
        <w:t>EWSNetwork Facility Design &amp; Management</w:t>
      </w:r>
      <w:r w:rsidRPr="00E4344F">
        <w:rPr>
          <w:rFonts w:ascii="Arial" w:hAnsi="Arial" w:cs="Arial"/>
          <w:color w:val="000000"/>
        </w:rPr>
        <w:t xml:space="preserve"> </w:t>
      </w:r>
    </w:p>
    <w:p w:rsidR="007E0AA3" w:rsidRPr="00E4344F" w:rsidRDefault="007E0AA3" w:rsidP="00AC08D7">
      <w:pPr>
        <w:spacing w:line="245" w:lineRule="atLeast"/>
        <w:rPr>
          <w:rFonts w:ascii="Arial" w:hAnsi="Arial" w:cs="Arial"/>
          <w:color w:val="000000"/>
        </w:rPr>
      </w:pPr>
      <w:r w:rsidRPr="00E4344F">
        <w:rPr>
          <w:rFonts w:ascii="Arial" w:hAnsi="Arial" w:cs="Arial"/>
          <w:color w:val="000000"/>
        </w:rPr>
        <w:t>EWSNetwork works with the organization in designing a facility that is conducive to the population. Facility operations and programs within the confines of the workplace are also managed by EWSNetwork. Gym equipment orientations may also be facilitated to ensure safety and personalized programming.</w:t>
      </w:r>
    </w:p>
    <w:p w:rsidR="007E0AA3" w:rsidRPr="00E4344F" w:rsidRDefault="007E0AA3" w:rsidP="00AC08D7">
      <w:pPr>
        <w:spacing w:line="245" w:lineRule="atLeast"/>
        <w:rPr>
          <w:rFonts w:ascii="Arial" w:hAnsi="Arial" w:cs="Arial"/>
          <w:color w:val="000000"/>
        </w:rPr>
      </w:pPr>
      <w:r w:rsidRPr="00E4344F">
        <w:rPr>
          <w:rFonts w:ascii="Arial" w:hAnsi="Arial" w:cs="Arial"/>
          <w:color w:val="000000"/>
        </w:rPr>
        <w:t xml:space="preserve"> An on-site exercise facility has shown to support retention and attraction of staff. It also boosts morale, the corporate culture, and overall productivity. </w:t>
      </w:r>
    </w:p>
    <w:p w:rsidR="007E0AA3" w:rsidRPr="00E4344F" w:rsidRDefault="007E0AA3" w:rsidP="00AC08D7">
      <w:pPr>
        <w:spacing w:line="245" w:lineRule="atLeast"/>
        <w:rPr>
          <w:rFonts w:ascii="Arial" w:hAnsi="Arial" w:cs="Arial"/>
          <w:b/>
          <w:color w:val="000000"/>
          <w:sz w:val="24"/>
          <w:szCs w:val="24"/>
          <w:u w:val="single"/>
        </w:rPr>
      </w:pPr>
      <w:r w:rsidRPr="00E4344F">
        <w:rPr>
          <w:rFonts w:ascii="Arial" w:hAnsi="Arial" w:cs="Arial"/>
          <w:color w:val="000000"/>
        </w:rPr>
        <w:t> </w:t>
      </w:r>
    </w:p>
    <w:p w:rsidR="007E0AA3" w:rsidRPr="00E4344F" w:rsidRDefault="007E0AA3" w:rsidP="00AC08D7">
      <w:pPr>
        <w:spacing w:line="245" w:lineRule="atLeast"/>
        <w:rPr>
          <w:rFonts w:ascii="Arial" w:hAnsi="Arial" w:cs="Arial"/>
          <w:b/>
          <w:color w:val="000000"/>
          <w:sz w:val="24"/>
          <w:szCs w:val="24"/>
          <w:u w:val="single"/>
        </w:rPr>
      </w:pPr>
      <w:r w:rsidRPr="00E4344F">
        <w:rPr>
          <w:rFonts w:ascii="Arial" w:hAnsi="Arial" w:cs="Arial"/>
          <w:b/>
          <w:color w:val="000000"/>
          <w:sz w:val="24"/>
          <w:szCs w:val="24"/>
          <w:u w:val="single"/>
        </w:rPr>
        <w:t>Awareness Programming</w:t>
      </w:r>
    </w:p>
    <w:p w:rsidR="007E0AA3" w:rsidRPr="00E4344F" w:rsidRDefault="007E0AA3" w:rsidP="00AC08D7">
      <w:pPr>
        <w:numPr>
          <w:ilvl w:val="0"/>
          <w:numId w:val="19"/>
        </w:numPr>
        <w:tabs>
          <w:tab w:val="clear" w:pos="1440"/>
          <w:tab w:val="num" w:pos="720"/>
        </w:tabs>
        <w:spacing w:after="0" w:line="245" w:lineRule="atLeast"/>
        <w:ind w:left="720" w:right="-29" w:hanging="720"/>
        <w:rPr>
          <w:rFonts w:ascii="Arial" w:hAnsi="Arial" w:cs="Arial"/>
          <w:color w:val="000000"/>
        </w:rPr>
      </w:pPr>
      <w:r w:rsidRPr="00E4344F">
        <w:rPr>
          <w:rFonts w:ascii="Arial" w:hAnsi="Arial" w:cs="Arial"/>
          <w:color w:val="000000"/>
        </w:rPr>
        <w:t>The awareness programs conducted by Employee Wellness Solutions Network are critical for a successful wellness program. Touching on the learning styles of individuals, this component to the program lends information in different ways – virtually, kiosk, health fair, bulletin boards, posters, health questionnaires, wellness challenges, awareness campaigns, and newsletters.</w:t>
      </w:r>
    </w:p>
    <w:p w:rsidR="007E0AA3" w:rsidRPr="00E4344F" w:rsidRDefault="007E0AA3" w:rsidP="00AC08D7">
      <w:pPr>
        <w:numPr>
          <w:ilvl w:val="0"/>
          <w:numId w:val="19"/>
        </w:numPr>
        <w:tabs>
          <w:tab w:val="clear" w:pos="1440"/>
          <w:tab w:val="num" w:pos="720"/>
        </w:tabs>
        <w:spacing w:after="0" w:line="245" w:lineRule="atLeast"/>
        <w:ind w:left="720" w:right="-29" w:hanging="720"/>
        <w:rPr>
          <w:rFonts w:ascii="Arial" w:hAnsi="Arial" w:cs="Arial"/>
          <w:color w:val="000000"/>
        </w:rPr>
      </w:pPr>
      <w:r w:rsidRPr="00E4344F">
        <w:rPr>
          <w:rFonts w:ascii="Arial" w:hAnsi="Arial" w:cs="Arial"/>
          <w:color w:val="000000"/>
        </w:rPr>
        <w:t>Exposing someone to information pertaining to wellness in one of the above ways might be the first step in assessing one’s health which ultimately leads to further engagement within the wellness program. With the ongoing information, literature and emails supporting health promotion, familial health is also of benefit.</w:t>
      </w:r>
    </w:p>
    <w:p w:rsidR="007E0AA3" w:rsidRPr="00E4344F" w:rsidRDefault="007E0AA3" w:rsidP="00AC08D7">
      <w:pPr>
        <w:spacing w:line="245" w:lineRule="atLeast"/>
        <w:rPr>
          <w:rFonts w:ascii="Arial" w:hAnsi="Arial" w:cs="Arial"/>
          <w:color w:val="000000"/>
        </w:rPr>
      </w:pPr>
    </w:p>
    <w:p w:rsidR="00D453E1" w:rsidRPr="00E4344F" w:rsidRDefault="00D453E1" w:rsidP="00AC08D7">
      <w:pPr>
        <w:spacing w:line="245" w:lineRule="atLeast"/>
        <w:rPr>
          <w:rFonts w:ascii="Arial" w:hAnsi="Arial" w:cs="Arial"/>
          <w:b/>
          <w:color w:val="000000"/>
        </w:rPr>
      </w:pPr>
    </w:p>
    <w:p w:rsidR="00D453E1" w:rsidRPr="00E4344F" w:rsidRDefault="00D453E1" w:rsidP="00AC08D7">
      <w:pPr>
        <w:spacing w:line="245" w:lineRule="atLeast"/>
        <w:rPr>
          <w:rFonts w:ascii="Arial" w:hAnsi="Arial" w:cs="Arial"/>
          <w:b/>
          <w:color w:val="000000"/>
        </w:rPr>
      </w:pPr>
    </w:p>
    <w:p w:rsidR="00D453E1" w:rsidRPr="00E4344F" w:rsidRDefault="00D453E1" w:rsidP="00AC08D7">
      <w:pPr>
        <w:spacing w:line="245" w:lineRule="atLeast"/>
        <w:rPr>
          <w:rFonts w:ascii="Arial" w:hAnsi="Arial" w:cs="Arial"/>
          <w:b/>
          <w:color w:val="000000"/>
        </w:rPr>
      </w:pPr>
    </w:p>
    <w:p w:rsidR="00D453E1" w:rsidRPr="00E4344F" w:rsidRDefault="00D453E1" w:rsidP="00AC08D7">
      <w:pPr>
        <w:spacing w:line="245" w:lineRule="atLeast"/>
        <w:rPr>
          <w:rFonts w:ascii="Arial" w:hAnsi="Arial" w:cs="Arial"/>
          <w:b/>
          <w:color w:val="000000"/>
        </w:rPr>
      </w:pPr>
    </w:p>
    <w:p w:rsidR="007E0AA3" w:rsidRPr="00E4344F" w:rsidRDefault="007E0AA3" w:rsidP="00AC08D7">
      <w:pPr>
        <w:spacing w:line="245" w:lineRule="atLeast"/>
        <w:rPr>
          <w:rFonts w:ascii="Arial" w:hAnsi="Arial" w:cs="Arial"/>
          <w:color w:val="000000"/>
        </w:rPr>
      </w:pPr>
      <w:r w:rsidRPr="00E4344F">
        <w:rPr>
          <w:rFonts w:ascii="Arial" w:hAnsi="Arial" w:cs="Arial"/>
          <w:b/>
          <w:color w:val="000000"/>
        </w:rPr>
        <w:lastRenderedPageBreak/>
        <w:t>EWSNetwork Corporate Wellness Profile</w:t>
      </w:r>
      <w:r w:rsidRPr="00E4344F">
        <w:rPr>
          <w:rFonts w:ascii="Arial" w:hAnsi="Arial" w:cs="Arial"/>
          <w:color w:val="000000"/>
        </w:rPr>
        <w:t xml:space="preserve"> </w:t>
      </w:r>
    </w:p>
    <w:p w:rsidR="007E0AA3" w:rsidRPr="00E4344F" w:rsidRDefault="007E0AA3" w:rsidP="00AC08D7">
      <w:pPr>
        <w:spacing w:line="245" w:lineRule="atLeast"/>
        <w:rPr>
          <w:rFonts w:ascii="Arial" w:hAnsi="Arial" w:cs="Arial"/>
          <w:color w:val="000000"/>
        </w:rPr>
      </w:pPr>
      <w:r w:rsidRPr="00E4344F">
        <w:rPr>
          <w:rFonts w:ascii="Arial" w:hAnsi="Arial" w:cs="Arial"/>
          <w:color w:val="000000"/>
        </w:rPr>
        <w:t xml:space="preserve">The EWSNetwork Corporate Wellness Profile is presented to management following analysis of the health data from the individuals who complete the Personal Wellness Profile. </w:t>
      </w:r>
      <w:r w:rsidRPr="00E4344F">
        <w:rPr>
          <w:rFonts w:ascii="Arial" w:hAnsi="Arial" w:cs="Arial"/>
          <w:i/>
          <w:color w:val="000000"/>
        </w:rPr>
        <w:t xml:space="preserve">The Personal Wellness Profile [PWP] is a confidential, on-line health assessment tool that measures health risk. </w:t>
      </w:r>
      <w:r w:rsidRPr="00E4344F">
        <w:rPr>
          <w:rFonts w:ascii="Arial" w:hAnsi="Arial" w:cs="Arial"/>
          <w:color w:val="000000"/>
        </w:rPr>
        <w:t>From the results of the participants’ profiles, baseline health risks are set and group and aggregate trends are presented. Executive summaries, corporate reports, and economic reports are prepared and submitted to management on an annual basis.</w:t>
      </w:r>
    </w:p>
    <w:p w:rsidR="007E0AA3" w:rsidRPr="00E4344F" w:rsidRDefault="007E0AA3" w:rsidP="00AC08D7">
      <w:pPr>
        <w:spacing w:line="245" w:lineRule="atLeast"/>
        <w:rPr>
          <w:rFonts w:ascii="Arial" w:hAnsi="Arial" w:cs="Arial"/>
          <w:color w:val="000000"/>
        </w:rPr>
      </w:pPr>
      <w:r w:rsidRPr="00E4344F">
        <w:rPr>
          <w:rFonts w:ascii="Arial" w:hAnsi="Arial" w:cs="Arial"/>
          <w:color w:val="000000"/>
        </w:rPr>
        <w:t>Wellness program design is customized to address the needs and interests of the organization as per the profile results.</w:t>
      </w:r>
    </w:p>
    <w:p w:rsidR="007E0AA3" w:rsidRPr="00E4344F" w:rsidRDefault="007E0AA3" w:rsidP="00AC08D7">
      <w:pPr>
        <w:spacing w:line="245" w:lineRule="atLeast"/>
        <w:rPr>
          <w:rFonts w:ascii="Arial" w:hAnsi="Arial" w:cs="Arial"/>
          <w:color w:val="000000"/>
        </w:rPr>
      </w:pPr>
      <w:r w:rsidRPr="00E4344F">
        <w:rPr>
          <w:rFonts w:ascii="Arial" w:hAnsi="Arial" w:cs="Arial"/>
          <w:color w:val="000000"/>
        </w:rPr>
        <w:t> </w:t>
      </w:r>
    </w:p>
    <w:p w:rsidR="007E0AA3" w:rsidRPr="00E4344F" w:rsidRDefault="007E0AA3" w:rsidP="00AC08D7">
      <w:pPr>
        <w:spacing w:line="245" w:lineRule="atLeast"/>
        <w:rPr>
          <w:rFonts w:ascii="Arial" w:hAnsi="Arial" w:cs="Arial"/>
          <w:color w:val="000000"/>
        </w:rPr>
      </w:pPr>
      <w:r w:rsidRPr="00E4344F">
        <w:rPr>
          <w:rFonts w:ascii="Arial" w:hAnsi="Arial" w:cs="Arial"/>
          <w:b/>
          <w:color w:val="000000"/>
        </w:rPr>
        <w:t>EWSNetwork Awareness Campaigns</w:t>
      </w:r>
      <w:r w:rsidRPr="00E4344F">
        <w:rPr>
          <w:rFonts w:ascii="Arial" w:hAnsi="Arial" w:cs="Arial"/>
          <w:color w:val="000000"/>
        </w:rPr>
        <w:t xml:space="preserve"> </w:t>
      </w:r>
    </w:p>
    <w:p w:rsidR="007E0AA3" w:rsidRPr="00E4344F" w:rsidRDefault="007E0AA3" w:rsidP="00AC08D7">
      <w:pPr>
        <w:spacing w:line="245" w:lineRule="atLeast"/>
        <w:rPr>
          <w:rFonts w:ascii="Arial" w:hAnsi="Arial" w:cs="Arial"/>
          <w:color w:val="000000"/>
        </w:rPr>
      </w:pPr>
      <w:r w:rsidRPr="00E4344F">
        <w:rPr>
          <w:rFonts w:ascii="Arial" w:hAnsi="Arial" w:cs="Arial"/>
          <w:color w:val="000000"/>
        </w:rPr>
        <w:t>The EWSNetwork Awareness Campaigns promote healthy living in various ways. Some campaigns may include the Personal Wellness Profile, Wellness BINGOs, Cut the Junk baskets, Intranet-based programs, Wellness Warrior, Wellness Wednesday, Pedometer Challenges and Health Fairs as well as many other customized campaigns. Some are incentive-based and others are information-based. </w:t>
      </w:r>
    </w:p>
    <w:p w:rsidR="007E0AA3" w:rsidRPr="00E4344F" w:rsidRDefault="007E0AA3" w:rsidP="00AC08D7">
      <w:pPr>
        <w:spacing w:line="245" w:lineRule="atLeast"/>
        <w:rPr>
          <w:rFonts w:ascii="Arial" w:hAnsi="Arial" w:cs="Arial"/>
          <w:color w:val="000000"/>
        </w:rPr>
      </w:pPr>
      <w:r w:rsidRPr="00E4344F">
        <w:rPr>
          <w:rFonts w:ascii="Arial" w:hAnsi="Arial" w:cs="Arial"/>
          <w:color w:val="000000"/>
        </w:rPr>
        <w:t xml:space="preserve"> Awareness campaigns share healthy lifestyle messages, themes, and promotion. Overall learning is enhanced with the innovative and creative ways information is delivered. </w:t>
      </w:r>
    </w:p>
    <w:p w:rsidR="007E0AA3" w:rsidRPr="00E4344F" w:rsidRDefault="007E0AA3" w:rsidP="00AC08D7">
      <w:pPr>
        <w:spacing w:line="245" w:lineRule="atLeast"/>
        <w:rPr>
          <w:rFonts w:ascii="Arial" w:hAnsi="Arial" w:cs="Arial"/>
          <w:color w:val="000000"/>
        </w:rPr>
      </w:pPr>
      <w:r w:rsidRPr="00E4344F">
        <w:rPr>
          <w:rFonts w:ascii="Arial" w:hAnsi="Arial" w:cs="Arial"/>
          <w:b/>
          <w:color w:val="000000"/>
        </w:rPr>
        <w:t> </w:t>
      </w:r>
    </w:p>
    <w:p w:rsidR="007E0AA3" w:rsidRPr="00E4344F" w:rsidRDefault="007E0AA3" w:rsidP="00AC08D7">
      <w:pPr>
        <w:spacing w:line="245" w:lineRule="atLeast"/>
        <w:rPr>
          <w:rFonts w:ascii="Arial" w:hAnsi="Arial" w:cs="Arial"/>
          <w:color w:val="000000"/>
        </w:rPr>
      </w:pPr>
      <w:r w:rsidRPr="00E4344F">
        <w:rPr>
          <w:rFonts w:ascii="Arial" w:hAnsi="Arial" w:cs="Arial"/>
          <w:b/>
          <w:color w:val="000000"/>
        </w:rPr>
        <w:t>EWSNetwork Awareness Kiosks</w:t>
      </w:r>
      <w:r w:rsidRPr="00E4344F">
        <w:rPr>
          <w:rFonts w:ascii="Arial" w:hAnsi="Arial" w:cs="Arial"/>
          <w:color w:val="000000"/>
        </w:rPr>
        <w:t xml:space="preserve"> </w:t>
      </w:r>
    </w:p>
    <w:p w:rsidR="007E0AA3" w:rsidRPr="00E4344F" w:rsidRDefault="007E0AA3" w:rsidP="00AC08D7">
      <w:pPr>
        <w:spacing w:line="245" w:lineRule="atLeast"/>
        <w:rPr>
          <w:rFonts w:ascii="Arial" w:hAnsi="Arial" w:cs="Arial"/>
          <w:color w:val="000000"/>
        </w:rPr>
      </w:pPr>
      <w:r w:rsidRPr="00E4344F">
        <w:rPr>
          <w:rFonts w:ascii="Arial" w:hAnsi="Arial" w:cs="Arial"/>
          <w:color w:val="000000"/>
        </w:rPr>
        <w:t>The EWSNetwork Awareness Kiosks are displayed in high-traffic areas at the workplace. The information is presented on a tri-fold and handouts are left to be taken. Some wellness kiosks may include Blood Pressure, Diabetes, Personal Wellness, Sun Safety, Beat the Bug, Smoking Cessation to name a few. Participants are encouraged to take some if the information left at the kiosk home to their families.</w:t>
      </w:r>
    </w:p>
    <w:p w:rsidR="007E0AA3" w:rsidRPr="00E4344F" w:rsidRDefault="007E0AA3" w:rsidP="00AC08D7">
      <w:pPr>
        <w:spacing w:line="245" w:lineRule="atLeast"/>
        <w:rPr>
          <w:rFonts w:ascii="Arial" w:hAnsi="Arial" w:cs="Arial"/>
          <w:color w:val="000000"/>
        </w:rPr>
      </w:pPr>
      <w:r w:rsidRPr="00E4344F">
        <w:rPr>
          <w:rFonts w:ascii="Arial" w:hAnsi="Arial" w:cs="Arial"/>
          <w:color w:val="000000"/>
        </w:rPr>
        <w:t> Whether it’s reading, gathering some relevant information, or sharing the information with loved ones, participants gather a better sense of overall health and lifestyle.</w:t>
      </w:r>
    </w:p>
    <w:p w:rsidR="007E0AA3" w:rsidRPr="00E4344F" w:rsidRDefault="007E0AA3" w:rsidP="00AC08D7">
      <w:pPr>
        <w:spacing w:line="245" w:lineRule="atLeast"/>
        <w:rPr>
          <w:rFonts w:ascii="Arial" w:hAnsi="Arial" w:cs="Arial"/>
          <w:color w:val="000000"/>
        </w:rPr>
      </w:pPr>
      <w:r w:rsidRPr="00E4344F">
        <w:rPr>
          <w:rFonts w:ascii="Arial" w:hAnsi="Arial" w:cs="Arial"/>
          <w:b/>
          <w:color w:val="000000"/>
        </w:rPr>
        <w:t> </w:t>
      </w:r>
    </w:p>
    <w:p w:rsidR="007E0AA3" w:rsidRPr="00E4344F" w:rsidRDefault="007E0AA3" w:rsidP="00AC08D7">
      <w:pPr>
        <w:spacing w:line="245" w:lineRule="atLeast"/>
        <w:rPr>
          <w:rFonts w:ascii="Arial" w:hAnsi="Arial" w:cs="Arial"/>
          <w:color w:val="000000"/>
        </w:rPr>
      </w:pPr>
      <w:r w:rsidRPr="00E4344F">
        <w:rPr>
          <w:rFonts w:ascii="Arial" w:hAnsi="Arial" w:cs="Arial"/>
          <w:b/>
          <w:color w:val="000000"/>
        </w:rPr>
        <w:t> EWSNetwork Awareness and Point-of-Decision Posters</w:t>
      </w:r>
      <w:r w:rsidRPr="00E4344F">
        <w:rPr>
          <w:rFonts w:ascii="Arial" w:hAnsi="Arial" w:cs="Arial"/>
          <w:color w:val="000000"/>
        </w:rPr>
        <w:t xml:space="preserve"> </w:t>
      </w:r>
    </w:p>
    <w:p w:rsidR="007E0AA3" w:rsidRPr="00E4344F" w:rsidRDefault="007E0AA3" w:rsidP="00AC08D7">
      <w:pPr>
        <w:spacing w:line="245" w:lineRule="atLeast"/>
        <w:rPr>
          <w:rFonts w:ascii="Arial" w:hAnsi="Arial" w:cs="Arial"/>
          <w:color w:val="000000"/>
        </w:rPr>
      </w:pPr>
      <w:r w:rsidRPr="00E4344F">
        <w:rPr>
          <w:rFonts w:ascii="Arial" w:hAnsi="Arial" w:cs="Arial"/>
          <w:color w:val="000000"/>
        </w:rPr>
        <w:t xml:space="preserve">The EWSNetwork Awareness posters are large in size displaying information on a particular topic. These posters range from smoking cessation, to diabetes, to mental health and may correlate with a month’s theme. They share a wealth of information to the reader. Point-of-Decision posters are smaller in size and are often seen in high-traffic areas with an underlying message. Some may include, “Have you taken the stairs lately?” posted in the elevators or “Have you had your 8 glasses of water today?” posted by the water coolers. </w:t>
      </w:r>
    </w:p>
    <w:p w:rsidR="007E0AA3" w:rsidRPr="00E4344F" w:rsidRDefault="007E0AA3" w:rsidP="00AC08D7">
      <w:pPr>
        <w:spacing w:line="245" w:lineRule="atLeast"/>
        <w:rPr>
          <w:rFonts w:ascii="Arial" w:hAnsi="Arial" w:cs="Arial"/>
          <w:color w:val="000000"/>
        </w:rPr>
      </w:pPr>
      <w:r w:rsidRPr="00E4344F">
        <w:rPr>
          <w:rFonts w:ascii="Arial" w:hAnsi="Arial" w:cs="Arial"/>
          <w:color w:val="000000"/>
        </w:rPr>
        <w:t> Readers gather overall awareness. The underlying messages encourage thinking about positive lifestyle decisions, improvements, or changes.</w:t>
      </w:r>
    </w:p>
    <w:p w:rsidR="007E0AA3" w:rsidRPr="00E4344F" w:rsidRDefault="007E0AA3" w:rsidP="00AC08D7">
      <w:pPr>
        <w:spacing w:line="245" w:lineRule="atLeast"/>
        <w:rPr>
          <w:rFonts w:ascii="Arial" w:hAnsi="Arial" w:cs="Arial"/>
          <w:color w:val="000000"/>
        </w:rPr>
      </w:pPr>
      <w:r w:rsidRPr="00E4344F">
        <w:rPr>
          <w:rFonts w:ascii="Arial" w:hAnsi="Arial" w:cs="Arial"/>
          <w:b/>
          <w:color w:val="000000"/>
        </w:rPr>
        <w:t> </w:t>
      </w:r>
    </w:p>
    <w:p w:rsidR="00D453E1" w:rsidRPr="00E4344F" w:rsidRDefault="00D453E1" w:rsidP="00AC08D7">
      <w:pPr>
        <w:spacing w:line="245" w:lineRule="atLeast"/>
        <w:rPr>
          <w:rFonts w:ascii="Arial" w:hAnsi="Arial" w:cs="Arial"/>
          <w:b/>
          <w:color w:val="000000"/>
        </w:rPr>
      </w:pPr>
    </w:p>
    <w:p w:rsidR="00D453E1" w:rsidRPr="00E4344F" w:rsidRDefault="00D453E1" w:rsidP="00AC08D7">
      <w:pPr>
        <w:spacing w:line="245" w:lineRule="atLeast"/>
        <w:rPr>
          <w:rFonts w:ascii="Arial" w:hAnsi="Arial" w:cs="Arial"/>
          <w:b/>
          <w:color w:val="000000"/>
        </w:rPr>
      </w:pPr>
    </w:p>
    <w:p w:rsidR="007E0AA3" w:rsidRPr="00E4344F" w:rsidRDefault="007E0AA3" w:rsidP="00AC08D7">
      <w:pPr>
        <w:spacing w:line="245" w:lineRule="atLeast"/>
        <w:rPr>
          <w:rFonts w:ascii="Arial" w:hAnsi="Arial" w:cs="Arial"/>
          <w:color w:val="000000"/>
        </w:rPr>
      </w:pPr>
      <w:r w:rsidRPr="00E4344F">
        <w:rPr>
          <w:rFonts w:ascii="Arial" w:hAnsi="Arial" w:cs="Arial"/>
          <w:b/>
          <w:color w:val="000000"/>
        </w:rPr>
        <w:lastRenderedPageBreak/>
        <w:t>EWSNetwork Email/Intranet Campaigns</w:t>
      </w:r>
      <w:r w:rsidRPr="00E4344F">
        <w:rPr>
          <w:rFonts w:ascii="Arial" w:hAnsi="Arial" w:cs="Arial"/>
          <w:color w:val="000000"/>
        </w:rPr>
        <w:t xml:space="preserve"> </w:t>
      </w:r>
    </w:p>
    <w:p w:rsidR="007E0AA3" w:rsidRPr="00E4344F" w:rsidRDefault="007E0AA3" w:rsidP="00AC08D7">
      <w:pPr>
        <w:spacing w:line="245" w:lineRule="atLeast"/>
        <w:rPr>
          <w:rFonts w:ascii="Arial" w:hAnsi="Arial" w:cs="Arial"/>
          <w:color w:val="000000"/>
        </w:rPr>
      </w:pPr>
      <w:r w:rsidRPr="00E4344F">
        <w:rPr>
          <w:rFonts w:ascii="Arial" w:hAnsi="Arial" w:cs="Arial"/>
          <w:color w:val="000000"/>
        </w:rPr>
        <w:t>The EWSNetwork Email/Intranet Campaigns run over consecutive days or weeks. Emails are circulated (or posted on the intranet) displaying common themes. Some may include 12 Days to Christmas, Step into Summer, Age Defying and Disease Defense, and Beat the Bug to name a few.</w:t>
      </w:r>
    </w:p>
    <w:p w:rsidR="007E0AA3" w:rsidRPr="00E4344F" w:rsidRDefault="007E0AA3" w:rsidP="00AC08D7">
      <w:pPr>
        <w:spacing w:line="245" w:lineRule="atLeast"/>
        <w:rPr>
          <w:rFonts w:ascii="Arial" w:hAnsi="Arial" w:cs="Arial"/>
          <w:color w:val="000000"/>
        </w:rPr>
      </w:pPr>
      <w:r w:rsidRPr="00E4344F">
        <w:rPr>
          <w:rFonts w:ascii="Arial" w:hAnsi="Arial" w:cs="Arial"/>
          <w:color w:val="000000"/>
        </w:rPr>
        <w:t> </w:t>
      </w:r>
      <w:r w:rsidRPr="00E4344F">
        <w:rPr>
          <w:rFonts w:ascii="Arial" w:hAnsi="Arial" w:cs="Arial"/>
          <w:b/>
          <w:color w:val="000000"/>
        </w:rPr>
        <w:t>EWSNetwork Newsletter</w:t>
      </w:r>
      <w:r w:rsidRPr="00E4344F">
        <w:rPr>
          <w:rFonts w:ascii="Arial" w:hAnsi="Arial" w:cs="Arial"/>
          <w:color w:val="000000"/>
        </w:rPr>
        <w:t xml:space="preserve"> </w:t>
      </w:r>
    </w:p>
    <w:p w:rsidR="007E0AA3" w:rsidRPr="00E4344F" w:rsidRDefault="007E0AA3" w:rsidP="00AC08D7">
      <w:pPr>
        <w:spacing w:line="245" w:lineRule="atLeast"/>
        <w:rPr>
          <w:rFonts w:ascii="Arial" w:hAnsi="Arial" w:cs="Arial"/>
          <w:color w:val="000000"/>
        </w:rPr>
      </w:pPr>
      <w:r w:rsidRPr="00E4344F">
        <w:rPr>
          <w:rFonts w:ascii="Arial" w:hAnsi="Arial" w:cs="Arial"/>
          <w:color w:val="000000"/>
        </w:rPr>
        <w:t xml:space="preserve">The EWSNetwork newsletter is a monthly publication. It offers various articles suitable to the season or current global health topics. Monthly wellness challenges, “Ask the Doctor” and periodic additional bonus articles are also included with this free service. Personal health and familial health may also be affected. </w:t>
      </w:r>
    </w:p>
    <w:p w:rsidR="007E0AA3" w:rsidRPr="00E4344F" w:rsidRDefault="007E0AA3" w:rsidP="00AC08D7">
      <w:pPr>
        <w:spacing w:line="245" w:lineRule="atLeast"/>
        <w:rPr>
          <w:rFonts w:ascii="Arial" w:hAnsi="Arial" w:cs="Arial"/>
          <w:color w:val="000000"/>
        </w:rPr>
      </w:pPr>
      <w:r w:rsidRPr="00E4344F">
        <w:rPr>
          <w:rFonts w:ascii="Arial" w:hAnsi="Arial" w:cs="Arial"/>
          <w:color w:val="000000"/>
        </w:rPr>
        <w:t> </w:t>
      </w:r>
    </w:p>
    <w:p w:rsidR="007E0AA3" w:rsidRPr="00E4344F" w:rsidRDefault="007E0AA3" w:rsidP="00AC08D7">
      <w:pPr>
        <w:spacing w:line="245" w:lineRule="atLeast"/>
        <w:rPr>
          <w:rFonts w:ascii="Arial" w:hAnsi="Arial" w:cs="Arial"/>
          <w:color w:val="000000"/>
        </w:rPr>
      </w:pPr>
      <w:r w:rsidRPr="00E4344F">
        <w:rPr>
          <w:rFonts w:ascii="Arial" w:hAnsi="Arial" w:cs="Arial"/>
          <w:b/>
          <w:color w:val="000000"/>
        </w:rPr>
        <w:t>EWSNetwork Online Resource Centre</w:t>
      </w:r>
      <w:r w:rsidRPr="00E4344F">
        <w:rPr>
          <w:rFonts w:ascii="Arial" w:hAnsi="Arial" w:cs="Arial"/>
          <w:color w:val="000000"/>
        </w:rPr>
        <w:t xml:space="preserve"> </w:t>
      </w:r>
    </w:p>
    <w:p w:rsidR="007E0AA3" w:rsidRPr="00E4344F" w:rsidRDefault="007E0AA3" w:rsidP="00AC08D7">
      <w:pPr>
        <w:spacing w:line="245" w:lineRule="atLeast"/>
        <w:rPr>
          <w:rFonts w:ascii="Arial" w:hAnsi="Arial" w:cs="Arial"/>
          <w:color w:val="000000"/>
        </w:rPr>
      </w:pPr>
      <w:r w:rsidRPr="00E4344F">
        <w:rPr>
          <w:rFonts w:ascii="Arial" w:hAnsi="Arial" w:cs="Arial"/>
          <w:color w:val="000000"/>
        </w:rPr>
        <w:t>The EWSNetwork Online Resource Centre is free and is open to the public from the main website [www.EWSNetwork.com]. It gives an assortment of various wellness industry articles, archived EWSNetwork newsletters and webinars and also shares a library of wellness information through an additional resource portal.</w:t>
      </w:r>
    </w:p>
    <w:p w:rsidR="007E0AA3" w:rsidRPr="00E4344F" w:rsidRDefault="007E0AA3" w:rsidP="00F45394">
      <w:pPr>
        <w:spacing w:line="245" w:lineRule="atLeast"/>
        <w:rPr>
          <w:rFonts w:ascii="Arial" w:hAnsi="Arial" w:cs="Arial"/>
        </w:rPr>
      </w:pPr>
      <w:r w:rsidRPr="00E4344F">
        <w:rPr>
          <w:rFonts w:ascii="Arial" w:hAnsi="Arial" w:cs="Arial"/>
        </w:rPr>
        <w:t> The Resource Centre is free, allows 24 hours a day access, and is easy to navigate. Not only are employees using this extensive library, families are too.  </w:t>
      </w:r>
    </w:p>
    <w:p w:rsidR="00E4344F" w:rsidRPr="00E4344F" w:rsidRDefault="00E4344F">
      <w:pPr>
        <w:spacing w:line="245" w:lineRule="atLeast"/>
        <w:rPr>
          <w:rFonts w:ascii="Arial" w:hAnsi="Arial" w:cs="Arial"/>
        </w:rPr>
      </w:pPr>
    </w:p>
    <w:sectPr w:rsidR="00E4344F" w:rsidRPr="00E4344F" w:rsidSect="003B29AD">
      <w:footerReference w:type="even" r:id="rId24"/>
      <w:footerReference w:type="default" r:id="rId25"/>
      <w:pgSz w:w="12240" w:h="15840"/>
      <w:pgMar w:top="1008" w:right="1440" w:bottom="1008"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D92" w:rsidRDefault="00782D92">
      <w:r>
        <w:separator/>
      </w:r>
    </w:p>
  </w:endnote>
  <w:endnote w:type="continuationSeparator" w:id="0">
    <w:p w:rsidR="00782D92" w:rsidRDefault="00782D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AA3" w:rsidRDefault="009D1526" w:rsidP="00D663B6">
    <w:pPr>
      <w:pStyle w:val="Footer"/>
      <w:framePr w:wrap="around" w:vAnchor="text" w:hAnchor="margin" w:xAlign="right" w:y="1"/>
      <w:rPr>
        <w:rStyle w:val="PageNumber"/>
      </w:rPr>
    </w:pPr>
    <w:r>
      <w:rPr>
        <w:rStyle w:val="PageNumber"/>
      </w:rPr>
      <w:fldChar w:fldCharType="begin"/>
    </w:r>
    <w:r w:rsidR="007E0AA3">
      <w:rPr>
        <w:rStyle w:val="PageNumber"/>
      </w:rPr>
      <w:instrText xml:space="preserve">PAGE  </w:instrText>
    </w:r>
    <w:r>
      <w:rPr>
        <w:rStyle w:val="PageNumber"/>
      </w:rPr>
      <w:fldChar w:fldCharType="end"/>
    </w:r>
  </w:p>
  <w:p w:rsidR="007E0AA3" w:rsidRDefault="007E0AA3" w:rsidP="00C22C6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AA3" w:rsidRDefault="009D1526" w:rsidP="00D663B6">
    <w:pPr>
      <w:pStyle w:val="Footer"/>
      <w:framePr w:wrap="around" w:vAnchor="text" w:hAnchor="margin" w:xAlign="right" w:y="1"/>
      <w:rPr>
        <w:rStyle w:val="PageNumber"/>
      </w:rPr>
    </w:pPr>
    <w:r>
      <w:rPr>
        <w:rStyle w:val="PageNumber"/>
      </w:rPr>
      <w:fldChar w:fldCharType="begin"/>
    </w:r>
    <w:r w:rsidR="007E0AA3">
      <w:rPr>
        <w:rStyle w:val="PageNumber"/>
      </w:rPr>
      <w:instrText xml:space="preserve">PAGE  </w:instrText>
    </w:r>
    <w:r>
      <w:rPr>
        <w:rStyle w:val="PageNumber"/>
      </w:rPr>
      <w:fldChar w:fldCharType="separate"/>
    </w:r>
    <w:r w:rsidR="00E4344F">
      <w:rPr>
        <w:rStyle w:val="PageNumber"/>
        <w:noProof/>
      </w:rPr>
      <w:t>8</w:t>
    </w:r>
    <w:r>
      <w:rPr>
        <w:rStyle w:val="PageNumber"/>
      </w:rPr>
      <w:fldChar w:fldCharType="end"/>
    </w:r>
  </w:p>
  <w:p w:rsidR="007E0AA3" w:rsidRDefault="007E0AA3" w:rsidP="00C22C6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D92" w:rsidRDefault="00782D92">
      <w:r>
        <w:separator/>
      </w:r>
    </w:p>
  </w:footnote>
  <w:footnote w:type="continuationSeparator" w:id="0">
    <w:p w:rsidR="00782D92" w:rsidRDefault="00782D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A095C"/>
    <w:multiLevelType w:val="hybridMultilevel"/>
    <w:tmpl w:val="28F47CB4"/>
    <w:lvl w:ilvl="0" w:tplc="A82649E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45271D"/>
    <w:multiLevelType w:val="hybridMultilevel"/>
    <w:tmpl w:val="76867050"/>
    <w:lvl w:ilvl="0" w:tplc="CB34023A">
      <w:start w:val="1"/>
      <w:numFmt w:val="bullet"/>
      <w:lvlText w:val=""/>
      <w:lvlJc w:val="left"/>
      <w:pPr>
        <w:tabs>
          <w:tab w:val="num" w:pos="5040"/>
        </w:tabs>
        <w:ind w:left="5040" w:hanging="360"/>
      </w:pPr>
      <w:rPr>
        <w:rFonts w:ascii="Symbol" w:hAnsi="Symbol" w:hint="default"/>
        <w:sz w:val="2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E6D0D20"/>
    <w:multiLevelType w:val="hybridMultilevel"/>
    <w:tmpl w:val="EB1AEBFE"/>
    <w:lvl w:ilvl="0" w:tplc="2E06E946">
      <w:start w:val="1"/>
      <w:numFmt w:val="bullet"/>
      <w:lvlText w:val=""/>
      <w:lvlJc w:val="left"/>
      <w:pPr>
        <w:tabs>
          <w:tab w:val="num" w:pos="1440"/>
        </w:tabs>
        <w:ind w:left="144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886BB7"/>
    <w:multiLevelType w:val="hybridMultilevel"/>
    <w:tmpl w:val="18283C2C"/>
    <w:lvl w:ilvl="0" w:tplc="930CD6A4">
      <w:start w:val="1"/>
      <w:numFmt w:val="bullet"/>
      <w:lvlText w:val=""/>
      <w:lvlJc w:val="left"/>
      <w:pPr>
        <w:tabs>
          <w:tab w:val="num" w:pos="5760"/>
        </w:tabs>
        <w:ind w:left="5760" w:hanging="360"/>
      </w:pPr>
      <w:rPr>
        <w:rFonts w:ascii="Wingdings" w:hAnsi="Wingdings" w:hint="default"/>
        <w:b/>
        <w:i w:val="0"/>
        <w:color w:val="auto"/>
        <w:sz w:val="24"/>
      </w:rPr>
    </w:lvl>
    <w:lvl w:ilvl="1" w:tplc="04090003" w:tentative="1">
      <w:start w:val="1"/>
      <w:numFmt w:val="bullet"/>
      <w:lvlText w:val="o"/>
      <w:lvlJc w:val="left"/>
      <w:pPr>
        <w:tabs>
          <w:tab w:val="num" w:pos="5760"/>
        </w:tabs>
        <w:ind w:left="5760" w:hanging="360"/>
      </w:pPr>
      <w:rPr>
        <w:rFonts w:ascii="Courier New" w:hAnsi="Courier New" w:hint="default"/>
      </w:rPr>
    </w:lvl>
    <w:lvl w:ilvl="2" w:tplc="04090005" w:tentative="1">
      <w:start w:val="1"/>
      <w:numFmt w:val="bullet"/>
      <w:lvlText w:val=""/>
      <w:lvlJc w:val="left"/>
      <w:pPr>
        <w:tabs>
          <w:tab w:val="num" w:pos="6480"/>
        </w:tabs>
        <w:ind w:left="6480" w:hanging="360"/>
      </w:pPr>
      <w:rPr>
        <w:rFonts w:ascii="Wingdings" w:hAnsi="Wingdings"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abstractNum w:abstractNumId="4">
    <w:nsid w:val="1DF85A37"/>
    <w:multiLevelType w:val="hybridMultilevel"/>
    <w:tmpl w:val="526EE01E"/>
    <w:lvl w:ilvl="0" w:tplc="04090005">
      <w:start w:val="1"/>
      <w:numFmt w:val="bullet"/>
      <w:lvlText w:val=""/>
      <w:lvlJc w:val="left"/>
      <w:pPr>
        <w:tabs>
          <w:tab w:val="num" w:pos="1440"/>
        </w:tabs>
        <w:ind w:left="1440" w:hanging="360"/>
      </w:pPr>
      <w:rPr>
        <w:rFonts w:ascii="Wingdings" w:hAnsi="Wingdings" w:hint="default"/>
        <w:b/>
        <w:i w:val="0"/>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6439EC"/>
    <w:multiLevelType w:val="hybridMultilevel"/>
    <w:tmpl w:val="AF049A3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8C82E32"/>
    <w:multiLevelType w:val="hybridMultilevel"/>
    <w:tmpl w:val="056C3908"/>
    <w:lvl w:ilvl="0" w:tplc="D66A2472">
      <w:start w:val="1"/>
      <w:numFmt w:val="decimal"/>
      <w:lvlText w:val="%1."/>
      <w:lvlJc w:val="left"/>
      <w:pPr>
        <w:tabs>
          <w:tab w:val="num" w:pos="720"/>
        </w:tabs>
        <w:ind w:left="720" w:hanging="360"/>
      </w:pPr>
      <w:rPr>
        <w:rFonts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0BB2BF3"/>
    <w:multiLevelType w:val="hybridMultilevel"/>
    <w:tmpl w:val="D964666C"/>
    <w:lvl w:ilvl="0" w:tplc="4A6A42E8">
      <w:start w:val="1"/>
      <w:numFmt w:val="decimal"/>
      <w:lvlText w:val="%1."/>
      <w:lvlJc w:val="left"/>
      <w:pPr>
        <w:tabs>
          <w:tab w:val="num" w:pos="720"/>
        </w:tabs>
        <w:ind w:left="720" w:hanging="360"/>
      </w:pPr>
      <w:rPr>
        <w:rFonts w:cs="Times New Roman" w:hint="default"/>
        <w:sz w:val="24"/>
      </w:rPr>
    </w:lvl>
    <w:lvl w:ilvl="1" w:tplc="3B884842">
      <w:start w:val="1"/>
      <w:numFmt w:val="decimal"/>
      <w:lvlText w:val="%2."/>
      <w:lvlJc w:val="left"/>
      <w:pPr>
        <w:tabs>
          <w:tab w:val="num" w:pos="1440"/>
        </w:tabs>
        <w:ind w:left="1440" w:hanging="360"/>
      </w:pPr>
      <w:rPr>
        <w:rFonts w:cs="Times New Roman" w:hint="default"/>
        <w:sz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58313DC"/>
    <w:multiLevelType w:val="hybridMultilevel"/>
    <w:tmpl w:val="153290FC"/>
    <w:lvl w:ilvl="0" w:tplc="2E06E946">
      <w:start w:val="1"/>
      <w:numFmt w:val="bullet"/>
      <w:lvlText w:val=""/>
      <w:lvlJc w:val="left"/>
      <w:pPr>
        <w:tabs>
          <w:tab w:val="num" w:pos="1440"/>
        </w:tabs>
        <w:ind w:left="144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B6D7C9F"/>
    <w:multiLevelType w:val="hybridMultilevel"/>
    <w:tmpl w:val="0E2621CE"/>
    <w:lvl w:ilvl="0" w:tplc="2E06E946">
      <w:start w:val="1"/>
      <w:numFmt w:val="bullet"/>
      <w:lvlText w:val=""/>
      <w:lvlJc w:val="left"/>
      <w:pPr>
        <w:tabs>
          <w:tab w:val="num" w:pos="1440"/>
        </w:tabs>
        <w:ind w:left="144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E20092D"/>
    <w:multiLevelType w:val="hybridMultilevel"/>
    <w:tmpl w:val="8C9A742C"/>
    <w:lvl w:ilvl="0" w:tplc="D6E6E8F0">
      <w:start w:val="1"/>
      <w:numFmt w:val="decimal"/>
      <w:lvlText w:val="%1."/>
      <w:lvlJc w:val="left"/>
      <w:pPr>
        <w:tabs>
          <w:tab w:val="num" w:pos="720"/>
        </w:tabs>
        <w:ind w:left="720" w:hanging="360"/>
      </w:pPr>
      <w:rPr>
        <w:rFonts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3E84E41"/>
    <w:multiLevelType w:val="hybridMultilevel"/>
    <w:tmpl w:val="A800ACD2"/>
    <w:lvl w:ilvl="0" w:tplc="0E925EB2">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1CF1219"/>
    <w:multiLevelType w:val="hybridMultilevel"/>
    <w:tmpl w:val="8C806CE2"/>
    <w:lvl w:ilvl="0" w:tplc="A82649E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5A52D32"/>
    <w:multiLevelType w:val="hybridMultilevel"/>
    <w:tmpl w:val="D5BAD28A"/>
    <w:lvl w:ilvl="0" w:tplc="04090005">
      <w:start w:val="1"/>
      <w:numFmt w:val="bullet"/>
      <w:lvlText w:val=""/>
      <w:lvlJc w:val="left"/>
      <w:pPr>
        <w:tabs>
          <w:tab w:val="num" w:pos="2160"/>
        </w:tabs>
        <w:ind w:left="2160" w:hanging="360"/>
      </w:pPr>
      <w:rPr>
        <w:rFonts w:ascii="Wingdings" w:hAnsi="Wingdings" w:hint="default"/>
        <w:color w:val="auto"/>
        <w:sz w:val="24"/>
      </w:rPr>
    </w:lvl>
    <w:lvl w:ilvl="1" w:tplc="930CD6A4">
      <w:start w:val="1"/>
      <w:numFmt w:val="bullet"/>
      <w:lvlText w:val=""/>
      <w:lvlJc w:val="left"/>
      <w:pPr>
        <w:tabs>
          <w:tab w:val="num" w:pos="1440"/>
        </w:tabs>
        <w:ind w:left="1440" w:hanging="360"/>
      </w:pPr>
      <w:rPr>
        <w:rFonts w:ascii="Wingdings" w:hAnsi="Wingdings" w:hint="default"/>
        <w:b/>
        <w:i w:val="0"/>
        <w:color w:val="auto"/>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92E38A6"/>
    <w:multiLevelType w:val="hybridMultilevel"/>
    <w:tmpl w:val="B762A21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C9D6997"/>
    <w:multiLevelType w:val="hybridMultilevel"/>
    <w:tmpl w:val="4104A92C"/>
    <w:lvl w:ilvl="0" w:tplc="2E06E946">
      <w:start w:val="1"/>
      <w:numFmt w:val="bullet"/>
      <w:lvlText w:val=""/>
      <w:lvlJc w:val="left"/>
      <w:pPr>
        <w:tabs>
          <w:tab w:val="num" w:pos="1440"/>
        </w:tabs>
        <w:ind w:left="144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13"/>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6"/>
  </w:num>
  <w:num w:numId="11">
    <w:abstractNumId w:val="10"/>
  </w:num>
  <w:num w:numId="12">
    <w:abstractNumId w:val="0"/>
  </w:num>
  <w:num w:numId="13">
    <w:abstractNumId w:val="12"/>
  </w:num>
  <w:num w:numId="14">
    <w:abstractNumId w:val="11"/>
  </w:num>
  <w:num w:numId="15">
    <w:abstractNumId w:val="8"/>
  </w:num>
  <w:num w:numId="16">
    <w:abstractNumId w:val="11"/>
  </w:num>
  <w:num w:numId="17">
    <w:abstractNumId w:val="9"/>
  </w:num>
  <w:num w:numId="18">
    <w:abstractNumId w:val="2"/>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2F6A"/>
    <w:rsid w:val="00022C17"/>
    <w:rsid w:val="0002322E"/>
    <w:rsid w:val="00026F90"/>
    <w:rsid w:val="00034627"/>
    <w:rsid w:val="000428B1"/>
    <w:rsid w:val="00060B68"/>
    <w:rsid w:val="000649DF"/>
    <w:rsid w:val="0006525B"/>
    <w:rsid w:val="00077449"/>
    <w:rsid w:val="00091435"/>
    <w:rsid w:val="000B0694"/>
    <w:rsid w:val="000B2547"/>
    <w:rsid w:val="000B3EEF"/>
    <w:rsid w:val="000D38B5"/>
    <w:rsid w:val="000D47A6"/>
    <w:rsid w:val="000F07B3"/>
    <w:rsid w:val="00116992"/>
    <w:rsid w:val="00135B43"/>
    <w:rsid w:val="00145356"/>
    <w:rsid w:val="00150AFF"/>
    <w:rsid w:val="001547EF"/>
    <w:rsid w:val="0018244B"/>
    <w:rsid w:val="00191159"/>
    <w:rsid w:val="001C2E96"/>
    <w:rsid w:val="001C31D5"/>
    <w:rsid w:val="001F308A"/>
    <w:rsid w:val="00225BA8"/>
    <w:rsid w:val="00237D01"/>
    <w:rsid w:val="00262105"/>
    <w:rsid w:val="00283209"/>
    <w:rsid w:val="002851C4"/>
    <w:rsid w:val="002B3935"/>
    <w:rsid w:val="002B5DCB"/>
    <w:rsid w:val="002C62AA"/>
    <w:rsid w:val="002E77F0"/>
    <w:rsid w:val="002F2A56"/>
    <w:rsid w:val="003436FE"/>
    <w:rsid w:val="00343BCF"/>
    <w:rsid w:val="00352AEB"/>
    <w:rsid w:val="00353A62"/>
    <w:rsid w:val="003807B1"/>
    <w:rsid w:val="00386750"/>
    <w:rsid w:val="00392290"/>
    <w:rsid w:val="00394613"/>
    <w:rsid w:val="003B29AD"/>
    <w:rsid w:val="003B65A4"/>
    <w:rsid w:val="003F10EA"/>
    <w:rsid w:val="003F667B"/>
    <w:rsid w:val="00410B6D"/>
    <w:rsid w:val="00434F75"/>
    <w:rsid w:val="00441F9F"/>
    <w:rsid w:val="00462F6A"/>
    <w:rsid w:val="004762AE"/>
    <w:rsid w:val="00477DCB"/>
    <w:rsid w:val="004A1DB1"/>
    <w:rsid w:val="004A429C"/>
    <w:rsid w:val="004B159A"/>
    <w:rsid w:val="004D1ADD"/>
    <w:rsid w:val="00507E1B"/>
    <w:rsid w:val="00551481"/>
    <w:rsid w:val="00556DF9"/>
    <w:rsid w:val="0056623D"/>
    <w:rsid w:val="00580DAE"/>
    <w:rsid w:val="005A7FBC"/>
    <w:rsid w:val="005B3EBC"/>
    <w:rsid w:val="005C4401"/>
    <w:rsid w:val="005C64C4"/>
    <w:rsid w:val="005E2848"/>
    <w:rsid w:val="00601C01"/>
    <w:rsid w:val="00604150"/>
    <w:rsid w:val="0062121E"/>
    <w:rsid w:val="006251AD"/>
    <w:rsid w:val="00627EA9"/>
    <w:rsid w:val="006372CE"/>
    <w:rsid w:val="00664177"/>
    <w:rsid w:val="00664B8C"/>
    <w:rsid w:val="00667CB5"/>
    <w:rsid w:val="006A3739"/>
    <w:rsid w:val="006A5071"/>
    <w:rsid w:val="006A652D"/>
    <w:rsid w:val="006B0292"/>
    <w:rsid w:val="006B3D85"/>
    <w:rsid w:val="006C0AA8"/>
    <w:rsid w:val="006C5041"/>
    <w:rsid w:val="006C6396"/>
    <w:rsid w:val="006D7FCE"/>
    <w:rsid w:val="00703B51"/>
    <w:rsid w:val="00704013"/>
    <w:rsid w:val="00704933"/>
    <w:rsid w:val="0071446F"/>
    <w:rsid w:val="00737848"/>
    <w:rsid w:val="00744FA8"/>
    <w:rsid w:val="007515D0"/>
    <w:rsid w:val="007630B9"/>
    <w:rsid w:val="00763F69"/>
    <w:rsid w:val="00777CD5"/>
    <w:rsid w:val="00782D92"/>
    <w:rsid w:val="0078620B"/>
    <w:rsid w:val="00791802"/>
    <w:rsid w:val="007E0AA3"/>
    <w:rsid w:val="007F79AD"/>
    <w:rsid w:val="00815325"/>
    <w:rsid w:val="00824381"/>
    <w:rsid w:val="00832846"/>
    <w:rsid w:val="00837CE9"/>
    <w:rsid w:val="008469D8"/>
    <w:rsid w:val="008478A8"/>
    <w:rsid w:val="00857F87"/>
    <w:rsid w:val="008708E1"/>
    <w:rsid w:val="00891623"/>
    <w:rsid w:val="0089373B"/>
    <w:rsid w:val="008C203D"/>
    <w:rsid w:val="008D2F78"/>
    <w:rsid w:val="008E0654"/>
    <w:rsid w:val="008E6DA2"/>
    <w:rsid w:val="009249AF"/>
    <w:rsid w:val="00936478"/>
    <w:rsid w:val="0094276B"/>
    <w:rsid w:val="00945CD6"/>
    <w:rsid w:val="009476C3"/>
    <w:rsid w:val="0095364D"/>
    <w:rsid w:val="00957054"/>
    <w:rsid w:val="0096742A"/>
    <w:rsid w:val="00972F8E"/>
    <w:rsid w:val="00982759"/>
    <w:rsid w:val="009B551D"/>
    <w:rsid w:val="009D1526"/>
    <w:rsid w:val="00A129E1"/>
    <w:rsid w:val="00A15564"/>
    <w:rsid w:val="00A40658"/>
    <w:rsid w:val="00A54FE3"/>
    <w:rsid w:val="00A60705"/>
    <w:rsid w:val="00A641FC"/>
    <w:rsid w:val="00AB1510"/>
    <w:rsid w:val="00AB4762"/>
    <w:rsid w:val="00AC08D7"/>
    <w:rsid w:val="00AC0E20"/>
    <w:rsid w:val="00AD0BD2"/>
    <w:rsid w:val="00AD2183"/>
    <w:rsid w:val="00AE1411"/>
    <w:rsid w:val="00AF3752"/>
    <w:rsid w:val="00B218B6"/>
    <w:rsid w:val="00B26360"/>
    <w:rsid w:val="00B71DFC"/>
    <w:rsid w:val="00BD6785"/>
    <w:rsid w:val="00BE24FA"/>
    <w:rsid w:val="00BF44D4"/>
    <w:rsid w:val="00C16538"/>
    <w:rsid w:val="00C1707B"/>
    <w:rsid w:val="00C20A3E"/>
    <w:rsid w:val="00C21021"/>
    <w:rsid w:val="00C22C6F"/>
    <w:rsid w:val="00C27D33"/>
    <w:rsid w:val="00C4705A"/>
    <w:rsid w:val="00C62067"/>
    <w:rsid w:val="00C833B7"/>
    <w:rsid w:val="00C85EDF"/>
    <w:rsid w:val="00C9098A"/>
    <w:rsid w:val="00CA3D19"/>
    <w:rsid w:val="00CA3D38"/>
    <w:rsid w:val="00CA62F2"/>
    <w:rsid w:val="00CB14D6"/>
    <w:rsid w:val="00CB4827"/>
    <w:rsid w:val="00CC3096"/>
    <w:rsid w:val="00CD0319"/>
    <w:rsid w:val="00CE5773"/>
    <w:rsid w:val="00CE75E7"/>
    <w:rsid w:val="00D045AA"/>
    <w:rsid w:val="00D06EDF"/>
    <w:rsid w:val="00D2332E"/>
    <w:rsid w:val="00D451A1"/>
    <w:rsid w:val="00D453E1"/>
    <w:rsid w:val="00D47872"/>
    <w:rsid w:val="00D663B6"/>
    <w:rsid w:val="00D7372D"/>
    <w:rsid w:val="00DA7720"/>
    <w:rsid w:val="00DB7455"/>
    <w:rsid w:val="00DC7412"/>
    <w:rsid w:val="00DF1B19"/>
    <w:rsid w:val="00E1037A"/>
    <w:rsid w:val="00E125C2"/>
    <w:rsid w:val="00E4344F"/>
    <w:rsid w:val="00E665B0"/>
    <w:rsid w:val="00E80EB7"/>
    <w:rsid w:val="00E84189"/>
    <w:rsid w:val="00EA0764"/>
    <w:rsid w:val="00EB46B7"/>
    <w:rsid w:val="00EE09EB"/>
    <w:rsid w:val="00EE542B"/>
    <w:rsid w:val="00EF7D0F"/>
    <w:rsid w:val="00F011EA"/>
    <w:rsid w:val="00F26E59"/>
    <w:rsid w:val="00F45394"/>
    <w:rsid w:val="00F60B76"/>
    <w:rsid w:val="00F65375"/>
    <w:rsid w:val="00F71E49"/>
    <w:rsid w:val="00F80138"/>
    <w:rsid w:val="00FA44FC"/>
    <w:rsid w:val="00FB3C0B"/>
    <w:rsid w:val="00FC55FD"/>
    <w:rsid w:val="00FC7D4B"/>
    <w:rsid w:val="00FE25E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F8E"/>
    <w:pPr>
      <w:spacing w:after="200" w:line="276" w:lineRule="auto"/>
    </w:pPr>
    <w:rPr>
      <w:sz w:val="22"/>
      <w:szCs w:val="22"/>
    </w:rPr>
  </w:style>
  <w:style w:type="paragraph" w:styleId="Heading1">
    <w:name w:val="heading 1"/>
    <w:basedOn w:val="Normal"/>
    <w:next w:val="Normal"/>
    <w:link w:val="Heading1Char"/>
    <w:uiPriority w:val="99"/>
    <w:qFormat/>
    <w:locked/>
    <w:rsid w:val="00D7372D"/>
    <w:pPr>
      <w:keepNext/>
      <w:spacing w:after="0" w:line="240" w:lineRule="auto"/>
      <w:outlineLvl w:val="0"/>
    </w:pPr>
    <w:rPr>
      <w:rFonts w:ascii="Arial" w:hAnsi="Arial" w:cs="Arial"/>
      <w:sz w:val="24"/>
      <w:szCs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62AE"/>
    <w:rPr>
      <w:rFonts w:ascii="Cambria" w:hAnsi="Cambria" w:cs="Times New Roman"/>
      <w:b/>
      <w:bCs/>
      <w:kern w:val="32"/>
      <w:sz w:val="32"/>
      <w:szCs w:val="32"/>
    </w:rPr>
  </w:style>
  <w:style w:type="paragraph" w:styleId="NoSpacing">
    <w:name w:val="No Spacing"/>
    <w:uiPriority w:val="99"/>
    <w:qFormat/>
    <w:rsid w:val="00462F6A"/>
    <w:rPr>
      <w:sz w:val="22"/>
      <w:szCs w:val="22"/>
    </w:rPr>
  </w:style>
  <w:style w:type="paragraph" w:styleId="BalloonText">
    <w:name w:val="Balloon Text"/>
    <w:basedOn w:val="Normal"/>
    <w:link w:val="BalloonTextChar"/>
    <w:uiPriority w:val="99"/>
    <w:semiHidden/>
    <w:rsid w:val="00462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2F6A"/>
    <w:rPr>
      <w:rFonts w:ascii="Tahoma" w:hAnsi="Tahoma" w:cs="Tahoma"/>
      <w:sz w:val="16"/>
      <w:szCs w:val="16"/>
    </w:rPr>
  </w:style>
  <w:style w:type="character" w:styleId="Hyperlink">
    <w:name w:val="Hyperlink"/>
    <w:basedOn w:val="DefaultParagraphFont"/>
    <w:uiPriority w:val="99"/>
    <w:rsid w:val="00AD2183"/>
    <w:rPr>
      <w:rFonts w:cs="Times New Roman"/>
      <w:color w:val="0000FF"/>
      <w:u w:val="single"/>
    </w:rPr>
  </w:style>
  <w:style w:type="character" w:styleId="Strong">
    <w:name w:val="Strong"/>
    <w:basedOn w:val="DefaultParagraphFont"/>
    <w:uiPriority w:val="99"/>
    <w:qFormat/>
    <w:locked/>
    <w:rsid w:val="00891623"/>
    <w:rPr>
      <w:rFonts w:cs="Times New Roman"/>
      <w:b/>
      <w:bCs/>
    </w:rPr>
  </w:style>
  <w:style w:type="paragraph" w:styleId="Footer">
    <w:name w:val="footer"/>
    <w:basedOn w:val="Normal"/>
    <w:link w:val="FooterChar"/>
    <w:uiPriority w:val="99"/>
    <w:rsid w:val="00C22C6F"/>
    <w:pPr>
      <w:tabs>
        <w:tab w:val="center" w:pos="4320"/>
        <w:tab w:val="right" w:pos="8640"/>
      </w:tabs>
    </w:pPr>
  </w:style>
  <w:style w:type="character" w:customStyle="1" w:styleId="FooterChar">
    <w:name w:val="Footer Char"/>
    <w:basedOn w:val="DefaultParagraphFont"/>
    <w:link w:val="Footer"/>
    <w:uiPriority w:val="99"/>
    <w:semiHidden/>
    <w:locked/>
    <w:rsid w:val="00D045AA"/>
    <w:rPr>
      <w:rFonts w:cs="Times New Roman"/>
    </w:rPr>
  </w:style>
  <w:style w:type="character" w:styleId="PageNumber">
    <w:name w:val="page number"/>
    <w:basedOn w:val="DefaultParagraphFont"/>
    <w:uiPriority w:val="99"/>
    <w:rsid w:val="00C22C6F"/>
    <w:rPr>
      <w:rFonts w:cs="Times New Roman"/>
    </w:rPr>
  </w:style>
  <w:style w:type="table" w:styleId="TableGrid">
    <w:name w:val="Table Grid"/>
    <w:basedOn w:val="TableNormal"/>
    <w:uiPriority w:val="99"/>
    <w:locked/>
    <w:rsid w:val="008E065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3020525">
      <w:marLeft w:val="0"/>
      <w:marRight w:val="0"/>
      <w:marTop w:val="0"/>
      <w:marBottom w:val="0"/>
      <w:divBdr>
        <w:top w:val="none" w:sz="0" w:space="0" w:color="auto"/>
        <w:left w:val="none" w:sz="0" w:space="0" w:color="auto"/>
        <w:bottom w:val="none" w:sz="0" w:space="0" w:color="auto"/>
        <w:right w:val="none" w:sz="0" w:space="0" w:color="auto"/>
      </w:divBdr>
    </w:div>
    <w:div w:id="723020526">
      <w:marLeft w:val="0"/>
      <w:marRight w:val="0"/>
      <w:marTop w:val="0"/>
      <w:marBottom w:val="0"/>
      <w:divBdr>
        <w:top w:val="none" w:sz="0" w:space="0" w:color="auto"/>
        <w:left w:val="none" w:sz="0" w:space="0" w:color="auto"/>
        <w:bottom w:val="none" w:sz="0" w:space="0" w:color="auto"/>
        <w:right w:val="none" w:sz="0" w:space="0" w:color="auto"/>
      </w:divBdr>
    </w:div>
    <w:div w:id="723020527">
      <w:marLeft w:val="0"/>
      <w:marRight w:val="0"/>
      <w:marTop w:val="0"/>
      <w:marBottom w:val="0"/>
      <w:divBdr>
        <w:top w:val="none" w:sz="0" w:space="0" w:color="auto"/>
        <w:left w:val="none" w:sz="0" w:space="0" w:color="auto"/>
        <w:bottom w:val="none" w:sz="0" w:space="0" w:color="auto"/>
        <w:right w:val="none" w:sz="0" w:space="0" w:color="auto"/>
      </w:divBdr>
    </w:div>
    <w:div w:id="723020528">
      <w:marLeft w:val="0"/>
      <w:marRight w:val="0"/>
      <w:marTop w:val="0"/>
      <w:marBottom w:val="0"/>
      <w:divBdr>
        <w:top w:val="none" w:sz="0" w:space="0" w:color="auto"/>
        <w:left w:val="none" w:sz="0" w:space="0" w:color="auto"/>
        <w:bottom w:val="none" w:sz="0" w:space="0" w:color="auto"/>
        <w:right w:val="none" w:sz="0" w:space="0" w:color="auto"/>
      </w:divBdr>
    </w:div>
    <w:div w:id="723020529">
      <w:marLeft w:val="0"/>
      <w:marRight w:val="0"/>
      <w:marTop w:val="0"/>
      <w:marBottom w:val="0"/>
      <w:divBdr>
        <w:top w:val="none" w:sz="0" w:space="0" w:color="auto"/>
        <w:left w:val="none" w:sz="0" w:space="0" w:color="auto"/>
        <w:bottom w:val="none" w:sz="0" w:space="0" w:color="auto"/>
        <w:right w:val="none" w:sz="0" w:space="0" w:color="auto"/>
      </w:divBdr>
    </w:div>
    <w:div w:id="723020530">
      <w:marLeft w:val="0"/>
      <w:marRight w:val="0"/>
      <w:marTop w:val="0"/>
      <w:marBottom w:val="0"/>
      <w:divBdr>
        <w:top w:val="none" w:sz="0" w:space="0" w:color="auto"/>
        <w:left w:val="none" w:sz="0" w:space="0" w:color="auto"/>
        <w:bottom w:val="none" w:sz="0" w:space="0" w:color="auto"/>
        <w:right w:val="none" w:sz="0" w:space="0" w:color="auto"/>
      </w:divBdr>
    </w:div>
    <w:div w:id="723020531">
      <w:marLeft w:val="0"/>
      <w:marRight w:val="0"/>
      <w:marTop w:val="0"/>
      <w:marBottom w:val="0"/>
      <w:divBdr>
        <w:top w:val="none" w:sz="0" w:space="0" w:color="auto"/>
        <w:left w:val="none" w:sz="0" w:space="0" w:color="auto"/>
        <w:bottom w:val="none" w:sz="0" w:space="0" w:color="auto"/>
        <w:right w:val="none" w:sz="0" w:space="0" w:color="auto"/>
      </w:divBdr>
    </w:div>
    <w:div w:id="723020532">
      <w:marLeft w:val="0"/>
      <w:marRight w:val="0"/>
      <w:marTop w:val="0"/>
      <w:marBottom w:val="0"/>
      <w:divBdr>
        <w:top w:val="none" w:sz="0" w:space="0" w:color="auto"/>
        <w:left w:val="none" w:sz="0" w:space="0" w:color="auto"/>
        <w:bottom w:val="none" w:sz="0" w:space="0" w:color="auto"/>
        <w:right w:val="none" w:sz="0" w:space="0" w:color="auto"/>
      </w:divBdr>
    </w:div>
    <w:div w:id="723020533">
      <w:marLeft w:val="0"/>
      <w:marRight w:val="0"/>
      <w:marTop w:val="0"/>
      <w:marBottom w:val="0"/>
      <w:divBdr>
        <w:top w:val="none" w:sz="0" w:space="0" w:color="auto"/>
        <w:left w:val="none" w:sz="0" w:space="0" w:color="auto"/>
        <w:bottom w:val="none" w:sz="0" w:space="0" w:color="auto"/>
        <w:right w:val="none" w:sz="0" w:space="0" w:color="auto"/>
      </w:divBdr>
    </w:div>
    <w:div w:id="723020534">
      <w:marLeft w:val="0"/>
      <w:marRight w:val="0"/>
      <w:marTop w:val="0"/>
      <w:marBottom w:val="0"/>
      <w:divBdr>
        <w:top w:val="none" w:sz="0" w:space="0" w:color="auto"/>
        <w:left w:val="none" w:sz="0" w:space="0" w:color="auto"/>
        <w:bottom w:val="none" w:sz="0" w:space="0" w:color="auto"/>
        <w:right w:val="none" w:sz="0" w:space="0" w:color="auto"/>
      </w:divBdr>
    </w:div>
    <w:div w:id="7230205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Microsoft_Office_Excel_Chart1.xls"/><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3.bin"/><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oleObject" Target="embeddings/oleObject1.bin"/><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WSNetwork.co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oleObject" Target="embeddings/oleObject4.bin"/><Relationship Id="rId10" Type="http://schemas.openxmlformats.org/officeDocument/2006/relationships/hyperlink" Target="mailto:meaghan@EWSNetwork.com" TargetMode="External"/><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http://www.power-assist.com/Partners/Brady_1.jpg" TargetMode="External"/><Relationship Id="rId14" Type="http://schemas.openxmlformats.org/officeDocument/2006/relationships/image" Target="media/image4.emf"/><Relationship Id="rId22" Type="http://schemas.openxmlformats.org/officeDocument/2006/relationships/image" Target="media/image9.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15</Pages>
  <Words>3559</Words>
  <Characters>20288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Progression Report</vt:lpstr>
    </vt:vector>
  </TitlesOfParts>
  <Company>lbcc</Company>
  <LinksUpToDate>false</LinksUpToDate>
  <CharactersWithSpaces>23800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Progression Report</dc:title>
  <dc:subject/>
  <dc:creator>Garth Jansen</dc:creator>
  <cp:keywords/>
  <dc:description/>
  <cp:lastModifiedBy>Garth Jansen</cp:lastModifiedBy>
  <cp:revision>17</cp:revision>
  <cp:lastPrinted>2010-12-13T02:57:00Z</cp:lastPrinted>
  <dcterms:created xsi:type="dcterms:W3CDTF">2010-12-10T14:40:00Z</dcterms:created>
  <dcterms:modified xsi:type="dcterms:W3CDTF">2010-12-13T02:59:00Z</dcterms:modified>
</cp:coreProperties>
</file>